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D37" w:rsidRPr="00E96D37" w:rsidRDefault="00E96D37" w:rsidP="00E96D37">
      <w:pPr>
        <w:spacing w:after="0" w:line="240" w:lineRule="auto"/>
        <w:jc w:val="center"/>
        <w:rPr>
          <w:rFonts w:cs="Simplified Arabic"/>
          <w:b/>
          <w:bCs/>
          <w:sz w:val="28"/>
          <w:szCs w:val="28"/>
          <w:rtl/>
          <w:lang w:bidi="ar-JO"/>
        </w:rPr>
      </w:pPr>
      <w:bookmarkStart w:id="0" w:name="_GoBack"/>
      <w:r w:rsidRPr="00E96D37">
        <w:rPr>
          <w:rFonts w:cs="Simplified Arabic" w:hint="cs"/>
          <w:b/>
          <w:bCs/>
          <w:sz w:val="28"/>
          <w:szCs w:val="28"/>
          <w:rtl/>
          <w:lang w:bidi="ar-JO"/>
        </w:rPr>
        <w:t>التعليمات الخاصة بالأشخاص المفوضين بالتوقيع على الشيكات والحوالات المالية والاعتمادات المستندية في جامعة آل البيت</w:t>
      </w:r>
    </w:p>
    <w:bookmarkEnd w:id="0"/>
    <w:p w:rsidR="00E96D37" w:rsidRPr="00E96D37" w:rsidRDefault="00E96D37" w:rsidP="00E96D37">
      <w:pPr>
        <w:pBdr>
          <w:bottom w:val="single" w:sz="18" w:space="1" w:color="auto"/>
        </w:pBdr>
        <w:spacing w:after="0" w:line="240" w:lineRule="auto"/>
        <w:jc w:val="center"/>
        <w:rPr>
          <w:rFonts w:cs="Simplified Arabic"/>
          <w:b/>
          <w:bCs/>
          <w:sz w:val="28"/>
          <w:szCs w:val="28"/>
          <w:rtl/>
          <w:lang w:bidi="ar-JO"/>
        </w:rPr>
      </w:pPr>
      <w:r w:rsidRPr="00E96D37">
        <w:rPr>
          <w:rFonts w:cs="Simplified Arabic" w:hint="cs"/>
          <w:b/>
          <w:bCs/>
          <w:sz w:val="28"/>
          <w:szCs w:val="28"/>
          <w:rtl/>
          <w:lang w:bidi="ar-JO"/>
        </w:rPr>
        <w:t>صادرة عن رئيس الجامعة بقرار رقم (367/2008) تاريخ 9/4/2008 استنادا إلى نص المادة</w:t>
      </w:r>
    </w:p>
    <w:p w:rsidR="00E96D37" w:rsidRPr="00E96D37" w:rsidRDefault="00E96D37" w:rsidP="00E96D37">
      <w:pPr>
        <w:pBdr>
          <w:bottom w:val="single" w:sz="18" w:space="1" w:color="auto"/>
        </w:pBdr>
        <w:spacing w:after="0" w:line="240" w:lineRule="auto"/>
        <w:jc w:val="center"/>
        <w:rPr>
          <w:rFonts w:cs="Simplified Arabic"/>
          <w:b/>
          <w:bCs/>
          <w:sz w:val="28"/>
          <w:szCs w:val="28"/>
          <w:rtl/>
          <w:lang w:bidi="ar-JO"/>
        </w:rPr>
      </w:pPr>
      <w:r w:rsidRPr="00E96D37">
        <w:rPr>
          <w:rFonts w:cs="Simplified Arabic" w:hint="cs"/>
          <w:b/>
          <w:bCs/>
          <w:sz w:val="28"/>
          <w:szCs w:val="28"/>
          <w:rtl/>
          <w:lang w:bidi="ar-JO"/>
        </w:rPr>
        <w:t xml:space="preserve"> رقم (22) من النظام المالي في جامعة آل البيت رقم (72) لسنة 1998م</w:t>
      </w:r>
    </w:p>
    <w:p w:rsidR="00E96D37" w:rsidRPr="00E96D37" w:rsidRDefault="00E96D37" w:rsidP="00E96D37">
      <w:pPr>
        <w:spacing w:after="0" w:line="240" w:lineRule="auto"/>
        <w:jc w:val="both"/>
        <w:rPr>
          <w:rFonts w:cs="Simplified Arabic"/>
          <w:sz w:val="28"/>
          <w:szCs w:val="28"/>
          <w:rtl/>
          <w:lang w:bidi="ar-JO"/>
        </w:rPr>
      </w:pPr>
    </w:p>
    <w:p w:rsidR="00E96D37" w:rsidRPr="00E96D37" w:rsidRDefault="00E96D37" w:rsidP="00E96D37">
      <w:pPr>
        <w:spacing w:after="0" w:line="240" w:lineRule="auto"/>
        <w:jc w:val="both"/>
        <w:rPr>
          <w:rFonts w:cs="Simplified Arabic"/>
          <w:sz w:val="28"/>
          <w:szCs w:val="28"/>
          <w:rtl/>
          <w:lang w:bidi="ar-JO"/>
        </w:rPr>
      </w:pPr>
      <w:r w:rsidRPr="00E96D37">
        <w:rPr>
          <w:rFonts w:cs="Simplified Arabic" w:hint="cs"/>
          <w:b/>
          <w:bCs/>
          <w:sz w:val="28"/>
          <w:szCs w:val="28"/>
          <w:rtl/>
          <w:lang w:bidi="ar-JO"/>
        </w:rPr>
        <w:t>1.</w:t>
      </w:r>
      <w:r w:rsidRPr="00E96D37">
        <w:rPr>
          <w:rFonts w:cs="Simplified Arabic" w:hint="cs"/>
          <w:sz w:val="28"/>
          <w:szCs w:val="28"/>
          <w:rtl/>
          <w:lang w:bidi="ar-JO"/>
        </w:rPr>
        <w:t xml:space="preserve"> تحديد فئات المفوضين بالتوقيع على حسابات الجامعة بالفئات التالية:</w:t>
      </w:r>
    </w:p>
    <w:p w:rsidR="00E96D37" w:rsidRPr="00E96D37" w:rsidRDefault="00E96D37" w:rsidP="00E96D37">
      <w:pPr>
        <w:numPr>
          <w:ilvl w:val="0"/>
          <w:numId w:val="39"/>
        </w:numPr>
        <w:tabs>
          <w:tab w:val="clear" w:pos="1646"/>
          <w:tab w:val="left" w:pos="926"/>
        </w:tabs>
        <w:spacing w:after="0" w:line="240" w:lineRule="auto"/>
        <w:ind w:left="926"/>
        <w:jc w:val="both"/>
        <w:rPr>
          <w:rFonts w:cs="Simplified Arabic"/>
          <w:sz w:val="28"/>
          <w:szCs w:val="28"/>
          <w:rtl/>
          <w:lang w:bidi="ar-JO"/>
        </w:rPr>
      </w:pPr>
      <w:r w:rsidRPr="00E96D37">
        <w:rPr>
          <w:rFonts w:cs="Simplified Arabic" w:hint="cs"/>
          <w:sz w:val="28"/>
          <w:szCs w:val="28"/>
          <w:rtl/>
          <w:lang w:bidi="ar-JO"/>
        </w:rPr>
        <w:t>الفئة الأولى: رئيس الجامعة أو رئيس الجامعة بالوكالة.</w:t>
      </w:r>
    </w:p>
    <w:p w:rsidR="00E96D37" w:rsidRPr="00E96D37" w:rsidRDefault="00E96D37" w:rsidP="00E96D37">
      <w:pPr>
        <w:numPr>
          <w:ilvl w:val="0"/>
          <w:numId w:val="39"/>
        </w:numPr>
        <w:tabs>
          <w:tab w:val="clear" w:pos="1646"/>
          <w:tab w:val="left" w:pos="926"/>
        </w:tabs>
        <w:spacing w:after="0" w:line="240" w:lineRule="auto"/>
        <w:ind w:left="926"/>
        <w:jc w:val="both"/>
        <w:rPr>
          <w:rFonts w:cs="Simplified Arabic"/>
          <w:sz w:val="28"/>
          <w:szCs w:val="28"/>
          <w:rtl/>
          <w:lang w:bidi="ar-JO"/>
        </w:rPr>
      </w:pPr>
      <w:r w:rsidRPr="00E96D37">
        <w:rPr>
          <w:rFonts w:cs="Simplified Arabic" w:hint="cs"/>
          <w:sz w:val="28"/>
          <w:szCs w:val="28"/>
          <w:rtl/>
          <w:lang w:bidi="ar-JO"/>
        </w:rPr>
        <w:t>الفئة الثانية: نائب الرئيس.</w:t>
      </w:r>
    </w:p>
    <w:p w:rsidR="00E96D37" w:rsidRPr="00E96D37" w:rsidRDefault="00E96D37" w:rsidP="00E96D37">
      <w:pPr>
        <w:numPr>
          <w:ilvl w:val="0"/>
          <w:numId w:val="39"/>
        </w:numPr>
        <w:tabs>
          <w:tab w:val="clear" w:pos="1646"/>
          <w:tab w:val="left" w:pos="926"/>
        </w:tabs>
        <w:spacing w:after="0" w:line="240" w:lineRule="auto"/>
        <w:ind w:left="926"/>
        <w:jc w:val="both"/>
        <w:rPr>
          <w:rFonts w:cs="Simplified Arabic"/>
          <w:sz w:val="28"/>
          <w:szCs w:val="28"/>
          <w:lang w:bidi="ar-JO"/>
        </w:rPr>
      </w:pPr>
      <w:r w:rsidRPr="00E96D37">
        <w:rPr>
          <w:rFonts w:cs="Simplified Arabic" w:hint="cs"/>
          <w:sz w:val="28"/>
          <w:szCs w:val="28"/>
          <w:rtl/>
          <w:lang w:bidi="ar-JO"/>
        </w:rPr>
        <w:t>الفئة الثالثة: مدير دائرة الشؤون المالية أو مساعده.</w:t>
      </w:r>
    </w:p>
    <w:p w:rsidR="00E96D37" w:rsidRPr="00E96D37" w:rsidRDefault="00E96D37" w:rsidP="00E96D37">
      <w:pPr>
        <w:numPr>
          <w:ilvl w:val="0"/>
          <w:numId w:val="39"/>
        </w:numPr>
        <w:tabs>
          <w:tab w:val="clear" w:pos="1646"/>
          <w:tab w:val="left" w:pos="926"/>
        </w:tabs>
        <w:spacing w:after="0" w:line="240" w:lineRule="auto"/>
        <w:ind w:left="926"/>
        <w:jc w:val="both"/>
        <w:rPr>
          <w:rFonts w:cs="Simplified Arabic"/>
          <w:sz w:val="28"/>
          <w:szCs w:val="28"/>
          <w:rtl/>
          <w:lang w:bidi="ar-JO"/>
        </w:rPr>
      </w:pPr>
      <w:r w:rsidRPr="00E96D37">
        <w:rPr>
          <w:rFonts w:cs="Simplified Arabic" w:hint="cs"/>
          <w:sz w:val="28"/>
          <w:szCs w:val="28"/>
          <w:rtl/>
          <w:lang w:bidi="ar-JO"/>
        </w:rPr>
        <w:t>الفئة الرابعة: رئيس أي شعبة في الدائرة المالية.</w:t>
      </w:r>
    </w:p>
    <w:p w:rsidR="00E96D37" w:rsidRPr="00E96D37" w:rsidRDefault="00E96D37" w:rsidP="00E96D37">
      <w:pPr>
        <w:spacing w:after="0" w:line="240" w:lineRule="auto"/>
        <w:ind w:left="386" w:hanging="360"/>
        <w:jc w:val="both"/>
        <w:rPr>
          <w:rFonts w:cs="Simplified Arabic"/>
          <w:sz w:val="28"/>
          <w:szCs w:val="28"/>
          <w:rtl/>
          <w:lang w:bidi="ar-JO"/>
        </w:rPr>
      </w:pPr>
      <w:r w:rsidRPr="00E96D37">
        <w:rPr>
          <w:rFonts w:cs="Simplified Arabic" w:hint="cs"/>
          <w:b/>
          <w:bCs/>
          <w:sz w:val="28"/>
          <w:szCs w:val="28"/>
          <w:rtl/>
          <w:lang w:bidi="ar-JO"/>
        </w:rPr>
        <w:t>2.</w:t>
      </w:r>
      <w:r w:rsidRPr="00E96D37">
        <w:rPr>
          <w:rFonts w:cs="Simplified Arabic" w:hint="cs"/>
          <w:sz w:val="28"/>
          <w:szCs w:val="28"/>
          <w:rtl/>
          <w:lang w:bidi="ar-JO"/>
        </w:rPr>
        <w:t xml:space="preserve"> تكون صلاحيات التوقيع على الشيكات والحوالات وأوامر الدفع والاعتمادات المستندية حسب الصلاحيات التالية:</w:t>
      </w:r>
    </w:p>
    <w:p w:rsidR="00E96D37" w:rsidRPr="00E96D37" w:rsidRDefault="00E96D37" w:rsidP="00E96D37">
      <w:pPr>
        <w:spacing w:after="0" w:line="240" w:lineRule="auto"/>
        <w:ind w:left="1466" w:hanging="386"/>
        <w:jc w:val="both"/>
        <w:rPr>
          <w:rFonts w:cs="Simplified Arabic"/>
          <w:sz w:val="28"/>
          <w:szCs w:val="28"/>
          <w:lang w:bidi="ar-JO"/>
        </w:rPr>
      </w:pPr>
      <w:r w:rsidRPr="00E96D37">
        <w:rPr>
          <w:rFonts w:cs="Simplified Arabic" w:hint="cs"/>
          <w:sz w:val="28"/>
          <w:szCs w:val="28"/>
          <w:rtl/>
          <w:lang w:bidi="ar-JO"/>
        </w:rPr>
        <w:t>أ.</w:t>
      </w:r>
      <w:r w:rsidRPr="00E96D37">
        <w:rPr>
          <w:rFonts w:cs="Simplified Arabic" w:hint="cs"/>
          <w:sz w:val="28"/>
          <w:szCs w:val="28"/>
          <w:rtl/>
          <w:lang w:bidi="ar-JO"/>
        </w:rPr>
        <w:tab/>
        <w:t>يتم التوقيع على المبالغ التي تزيد عن عشرة آلاف دينار بثلاثة تواقيع مجتمعة حسب الصلاحيات التالية:</w:t>
      </w:r>
    </w:p>
    <w:p w:rsidR="00E96D37" w:rsidRPr="00E96D37" w:rsidRDefault="00E96D37" w:rsidP="00E96D37">
      <w:pPr>
        <w:numPr>
          <w:ilvl w:val="0"/>
          <w:numId w:val="38"/>
        </w:numPr>
        <w:spacing w:after="0" w:line="240" w:lineRule="auto"/>
        <w:jc w:val="both"/>
        <w:rPr>
          <w:rFonts w:cs="Simplified Arabic"/>
          <w:sz w:val="28"/>
          <w:szCs w:val="28"/>
          <w:rtl/>
          <w:lang w:bidi="ar-JO"/>
        </w:rPr>
      </w:pPr>
      <w:r w:rsidRPr="00E96D37">
        <w:rPr>
          <w:rFonts w:cs="Simplified Arabic" w:hint="cs"/>
          <w:sz w:val="28"/>
          <w:szCs w:val="28"/>
          <w:rtl/>
          <w:lang w:bidi="ar-JO"/>
        </w:rPr>
        <w:t>توقيع من الفئة الأولى.</w:t>
      </w:r>
    </w:p>
    <w:p w:rsidR="00E96D37" w:rsidRPr="00E96D37" w:rsidRDefault="00E96D37" w:rsidP="00E96D37">
      <w:pPr>
        <w:numPr>
          <w:ilvl w:val="0"/>
          <w:numId w:val="38"/>
        </w:numPr>
        <w:spacing w:after="0" w:line="240" w:lineRule="auto"/>
        <w:jc w:val="both"/>
        <w:rPr>
          <w:rFonts w:cs="Simplified Arabic"/>
          <w:sz w:val="28"/>
          <w:szCs w:val="28"/>
          <w:lang w:bidi="ar-JO"/>
        </w:rPr>
      </w:pPr>
      <w:r w:rsidRPr="00E96D37">
        <w:rPr>
          <w:rFonts w:cs="Simplified Arabic" w:hint="cs"/>
          <w:sz w:val="28"/>
          <w:szCs w:val="28"/>
          <w:rtl/>
          <w:lang w:bidi="ar-JO"/>
        </w:rPr>
        <w:t>توقيع من الفئة الثالثة.</w:t>
      </w:r>
    </w:p>
    <w:p w:rsidR="00E96D37" w:rsidRPr="00E96D37" w:rsidRDefault="00E96D37" w:rsidP="00E96D37">
      <w:pPr>
        <w:numPr>
          <w:ilvl w:val="0"/>
          <w:numId w:val="38"/>
        </w:numPr>
        <w:spacing w:after="0" w:line="240" w:lineRule="auto"/>
        <w:jc w:val="both"/>
        <w:rPr>
          <w:rFonts w:cs="Simplified Arabic"/>
          <w:sz w:val="28"/>
          <w:szCs w:val="28"/>
          <w:rtl/>
          <w:lang w:bidi="ar-JO"/>
        </w:rPr>
      </w:pPr>
      <w:r w:rsidRPr="00E96D37">
        <w:rPr>
          <w:rFonts w:cs="Simplified Arabic" w:hint="cs"/>
          <w:sz w:val="28"/>
          <w:szCs w:val="28"/>
          <w:rtl/>
          <w:lang w:bidi="ar-JO"/>
        </w:rPr>
        <w:t>توقيع من الفئة الرابعة.</w:t>
      </w:r>
    </w:p>
    <w:p w:rsidR="00E96D37" w:rsidRPr="00E96D37" w:rsidRDefault="00E96D37" w:rsidP="00E96D37">
      <w:pPr>
        <w:spacing w:after="0" w:line="240" w:lineRule="auto"/>
        <w:ind w:left="1466" w:hanging="386"/>
        <w:jc w:val="both"/>
        <w:rPr>
          <w:rFonts w:cs="Simplified Arabic"/>
          <w:sz w:val="28"/>
          <w:szCs w:val="28"/>
          <w:lang w:bidi="ar-JO"/>
        </w:rPr>
      </w:pPr>
      <w:r w:rsidRPr="00E96D37">
        <w:rPr>
          <w:rFonts w:cs="Simplified Arabic" w:hint="cs"/>
          <w:sz w:val="28"/>
          <w:szCs w:val="28"/>
          <w:rtl/>
          <w:lang w:bidi="ar-JO"/>
        </w:rPr>
        <w:t>ب.</w:t>
      </w:r>
      <w:r w:rsidRPr="00E96D37">
        <w:rPr>
          <w:rFonts w:cs="Simplified Arabic" w:hint="cs"/>
          <w:sz w:val="28"/>
          <w:szCs w:val="28"/>
          <w:rtl/>
          <w:lang w:bidi="ar-JO"/>
        </w:rPr>
        <w:tab/>
        <w:t>يتم التوقيع على المبالغ التي تزيد قيمتها عن خمسمائة دينار ولا تزيد عن عشرة آلاف دينار بثلاثة تواقيع مجتمعة من الفئات التالية:</w:t>
      </w:r>
    </w:p>
    <w:p w:rsidR="00E96D37" w:rsidRPr="00E96D37" w:rsidRDefault="00E96D37" w:rsidP="00E96D37">
      <w:pPr>
        <w:numPr>
          <w:ilvl w:val="0"/>
          <w:numId w:val="38"/>
        </w:numPr>
        <w:spacing w:after="0" w:line="240" w:lineRule="auto"/>
        <w:jc w:val="both"/>
        <w:rPr>
          <w:rFonts w:cs="Simplified Arabic"/>
          <w:sz w:val="28"/>
          <w:szCs w:val="28"/>
          <w:rtl/>
          <w:lang w:bidi="ar-JO"/>
        </w:rPr>
      </w:pPr>
      <w:r w:rsidRPr="00E96D37">
        <w:rPr>
          <w:rFonts w:cs="Simplified Arabic" w:hint="cs"/>
          <w:sz w:val="28"/>
          <w:szCs w:val="28"/>
          <w:rtl/>
          <w:lang w:bidi="ar-JO"/>
        </w:rPr>
        <w:t>توقيع من الفئة الثانية.</w:t>
      </w:r>
    </w:p>
    <w:p w:rsidR="00E96D37" w:rsidRPr="00E96D37" w:rsidRDefault="00E96D37" w:rsidP="00E96D37">
      <w:pPr>
        <w:numPr>
          <w:ilvl w:val="0"/>
          <w:numId w:val="38"/>
        </w:numPr>
        <w:spacing w:after="0" w:line="240" w:lineRule="auto"/>
        <w:jc w:val="both"/>
        <w:rPr>
          <w:rFonts w:cs="Simplified Arabic"/>
          <w:sz w:val="28"/>
          <w:szCs w:val="28"/>
          <w:lang w:bidi="ar-JO"/>
        </w:rPr>
      </w:pPr>
      <w:r w:rsidRPr="00E96D37">
        <w:rPr>
          <w:rFonts w:cs="Simplified Arabic" w:hint="cs"/>
          <w:sz w:val="28"/>
          <w:szCs w:val="28"/>
          <w:rtl/>
          <w:lang w:bidi="ar-JO"/>
        </w:rPr>
        <w:t>توقيع من الفئة الثالثة.</w:t>
      </w:r>
    </w:p>
    <w:p w:rsidR="00E96D37" w:rsidRPr="00E96D37" w:rsidRDefault="00E96D37" w:rsidP="00E96D37">
      <w:pPr>
        <w:numPr>
          <w:ilvl w:val="0"/>
          <w:numId w:val="38"/>
        </w:numPr>
        <w:spacing w:after="0" w:line="240" w:lineRule="auto"/>
        <w:jc w:val="both"/>
        <w:rPr>
          <w:rFonts w:cs="Simplified Arabic"/>
          <w:sz w:val="28"/>
          <w:szCs w:val="28"/>
          <w:rtl/>
          <w:lang w:bidi="ar-JO"/>
        </w:rPr>
      </w:pPr>
      <w:r w:rsidRPr="00E96D37">
        <w:rPr>
          <w:rFonts w:cs="Simplified Arabic" w:hint="cs"/>
          <w:sz w:val="28"/>
          <w:szCs w:val="28"/>
          <w:rtl/>
          <w:lang w:bidi="ar-JO"/>
        </w:rPr>
        <w:t>توقيع من الفئة الرابعة.</w:t>
      </w:r>
    </w:p>
    <w:p w:rsidR="00E96D37" w:rsidRPr="00E96D37" w:rsidRDefault="00E96D37" w:rsidP="00E96D37">
      <w:pPr>
        <w:spacing w:after="0" w:line="240" w:lineRule="auto"/>
        <w:ind w:left="1466" w:hanging="386"/>
        <w:jc w:val="both"/>
        <w:rPr>
          <w:rFonts w:cs="Simplified Arabic"/>
          <w:sz w:val="28"/>
          <w:szCs w:val="28"/>
          <w:rtl/>
          <w:lang w:bidi="ar-JO"/>
        </w:rPr>
      </w:pPr>
      <w:r w:rsidRPr="00E96D37">
        <w:rPr>
          <w:rFonts w:cs="Simplified Arabic" w:hint="cs"/>
          <w:sz w:val="28"/>
          <w:szCs w:val="28"/>
          <w:rtl/>
          <w:lang w:bidi="ar-JO"/>
        </w:rPr>
        <w:t>ج.</w:t>
      </w:r>
      <w:r w:rsidRPr="00E96D37">
        <w:rPr>
          <w:rFonts w:cs="Simplified Arabic" w:hint="cs"/>
          <w:sz w:val="28"/>
          <w:szCs w:val="28"/>
          <w:rtl/>
          <w:lang w:bidi="ar-JO"/>
        </w:rPr>
        <w:tab/>
        <w:t>يتم التوقيع على المبالغ من دينار ولا تزيد عن خمسمائة دينار بتوقيعين مجتمعين من الفئتين التاليتين:</w:t>
      </w:r>
    </w:p>
    <w:p w:rsidR="00E96D37" w:rsidRPr="00E96D37" w:rsidRDefault="00E96D37" w:rsidP="00E96D37">
      <w:pPr>
        <w:numPr>
          <w:ilvl w:val="0"/>
          <w:numId w:val="38"/>
        </w:numPr>
        <w:spacing w:after="0" w:line="240" w:lineRule="auto"/>
        <w:jc w:val="both"/>
        <w:rPr>
          <w:rFonts w:cs="Simplified Arabic"/>
          <w:sz w:val="28"/>
          <w:szCs w:val="28"/>
          <w:rtl/>
          <w:lang w:bidi="ar-JO"/>
        </w:rPr>
      </w:pPr>
      <w:r w:rsidRPr="00E96D37">
        <w:rPr>
          <w:rFonts w:cs="Simplified Arabic" w:hint="cs"/>
          <w:sz w:val="28"/>
          <w:szCs w:val="28"/>
          <w:rtl/>
          <w:lang w:bidi="ar-JO"/>
        </w:rPr>
        <w:t>توقيع من الفئة الثالثة.</w:t>
      </w:r>
    </w:p>
    <w:p w:rsidR="00E96D37" w:rsidRPr="00E96D37" w:rsidRDefault="00E96D37" w:rsidP="00E96D37">
      <w:pPr>
        <w:numPr>
          <w:ilvl w:val="0"/>
          <w:numId w:val="38"/>
        </w:numPr>
        <w:spacing w:after="0" w:line="240" w:lineRule="auto"/>
        <w:jc w:val="both"/>
        <w:rPr>
          <w:rFonts w:cs="Simplified Arabic"/>
          <w:sz w:val="28"/>
          <w:szCs w:val="28"/>
          <w:rtl/>
          <w:lang w:bidi="ar-JO"/>
        </w:rPr>
      </w:pPr>
      <w:r w:rsidRPr="00E96D37">
        <w:rPr>
          <w:rFonts w:cs="Simplified Arabic" w:hint="cs"/>
          <w:sz w:val="28"/>
          <w:szCs w:val="28"/>
          <w:rtl/>
          <w:lang w:bidi="ar-JO"/>
        </w:rPr>
        <w:t>توقيع من الفئة الرابعة.</w:t>
      </w:r>
    </w:p>
    <w:p w:rsidR="00E96D37" w:rsidRPr="00E96D37" w:rsidRDefault="00E96D37" w:rsidP="00E96D37">
      <w:pPr>
        <w:spacing w:after="0" w:line="240" w:lineRule="auto"/>
        <w:ind w:left="386" w:hanging="360"/>
        <w:jc w:val="both"/>
        <w:rPr>
          <w:rFonts w:cs="Simplified Arabic"/>
          <w:sz w:val="28"/>
          <w:szCs w:val="28"/>
          <w:rtl/>
          <w:lang w:bidi="ar-JO"/>
        </w:rPr>
      </w:pPr>
      <w:r w:rsidRPr="00E96D37">
        <w:rPr>
          <w:rFonts w:cs="Simplified Arabic" w:hint="cs"/>
          <w:b/>
          <w:bCs/>
          <w:sz w:val="28"/>
          <w:szCs w:val="28"/>
          <w:rtl/>
          <w:lang w:bidi="ar-JO"/>
        </w:rPr>
        <w:lastRenderedPageBreak/>
        <w:t>3.</w:t>
      </w:r>
      <w:r w:rsidRPr="00E96D37">
        <w:rPr>
          <w:rFonts w:cs="Simplified Arabic" w:hint="cs"/>
          <w:sz w:val="28"/>
          <w:szCs w:val="28"/>
          <w:rtl/>
          <w:lang w:bidi="ar-JO"/>
        </w:rPr>
        <w:t xml:space="preserve"> يتم إبلاغ الجهات المعنية التي تتعامل مع الجامعة خطياً بأسماء الأشخاص المفوضين بالتوقيع وفئاتهم ونماذج تواقيعهم.</w:t>
      </w:r>
    </w:p>
    <w:p w:rsidR="00E96D37" w:rsidRPr="00E96D37" w:rsidRDefault="00E96D37" w:rsidP="00E96D37">
      <w:pPr>
        <w:spacing w:after="0" w:line="240" w:lineRule="auto"/>
        <w:ind w:left="1106" w:hanging="1080"/>
        <w:jc w:val="both"/>
        <w:rPr>
          <w:rFonts w:cs="Simplified Arabic"/>
          <w:sz w:val="28"/>
          <w:szCs w:val="28"/>
          <w:rtl/>
          <w:lang w:bidi="ar-JO"/>
        </w:rPr>
      </w:pPr>
      <w:r w:rsidRPr="00E96D37">
        <w:rPr>
          <w:rFonts w:cs="Simplified Arabic" w:hint="cs"/>
          <w:b/>
          <w:bCs/>
          <w:sz w:val="28"/>
          <w:szCs w:val="28"/>
          <w:rtl/>
          <w:lang w:bidi="ar-JO"/>
        </w:rPr>
        <w:t xml:space="preserve">4. </w:t>
      </w:r>
      <w:r w:rsidRPr="00E96D37">
        <w:rPr>
          <w:rFonts w:cs="Simplified Arabic" w:hint="cs"/>
          <w:sz w:val="28"/>
          <w:szCs w:val="28"/>
          <w:rtl/>
          <w:lang w:bidi="ar-JO"/>
        </w:rPr>
        <w:t>يلغي هذا القرار أي قرار سابق يتعارض معه في المضمون.</w:t>
      </w:r>
    </w:p>
    <w:p w:rsidR="0087096A" w:rsidRPr="00E96D37" w:rsidRDefault="0087096A" w:rsidP="00E96D37">
      <w:pPr>
        <w:spacing w:after="0" w:line="240" w:lineRule="auto"/>
        <w:rPr>
          <w:sz w:val="28"/>
          <w:szCs w:val="28"/>
          <w:rtl/>
        </w:rPr>
      </w:pPr>
    </w:p>
    <w:sectPr w:rsidR="0087096A" w:rsidRPr="00E96D37"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C98" w:rsidRDefault="00F05C98" w:rsidP="00F33429">
      <w:pPr>
        <w:spacing w:after="0" w:line="240" w:lineRule="auto"/>
      </w:pPr>
      <w:r>
        <w:separator/>
      </w:r>
    </w:p>
  </w:endnote>
  <w:endnote w:type="continuationSeparator" w:id="0">
    <w:p w:rsidR="00F05C98" w:rsidRDefault="00F05C98"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C63C8F"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B74337" w:rsidRPr="00B74337">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C98" w:rsidRDefault="00F05C98" w:rsidP="00F33429">
      <w:pPr>
        <w:spacing w:after="0" w:line="240" w:lineRule="auto"/>
      </w:pPr>
      <w:r>
        <w:separator/>
      </w:r>
    </w:p>
  </w:footnote>
  <w:footnote w:type="continuationSeparator" w:id="0">
    <w:p w:rsidR="00F05C98" w:rsidRDefault="00F05C98"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B74337"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3">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9">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7">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3">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7A8175FB"/>
    <w:multiLevelType w:val="hybridMultilevel"/>
    <w:tmpl w:val="ECBA5116"/>
    <w:lvl w:ilvl="0" w:tplc="04090001">
      <w:start w:val="1"/>
      <w:numFmt w:val="bullet"/>
      <w:lvlText w:val=""/>
      <w:lvlJc w:val="left"/>
      <w:pPr>
        <w:tabs>
          <w:tab w:val="num" w:pos="1646"/>
        </w:tabs>
        <w:ind w:left="1646" w:hanging="360"/>
      </w:pPr>
      <w:rPr>
        <w:rFonts w:ascii="Symbol" w:hAnsi="Symbol" w:hint="default"/>
      </w:rPr>
    </w:lvl>
    <w:lvl w:ilvl="1" w:tplc="04090003" w:tentative="1">
      <w:start w:val="1"/>
      <w:numFmt w:val="bullet"/>
      <w:lvlText w:val="o"/>
      <w:lvlJc w:val="left"/>
      <w:pPr>
        <w:tabs>
          <w:tab w:val="num" w:pos="2366"/>
        </w:tabs>
        <w:ind w:left="2366" w:hanging="360"/>
      </w:pPr>
      <w:rPr>
        <w:rFonts w:ascii="Courier New" w:hAnsi="Courier New" w:cs="Courier New" w:hint="default"/>
      </w:rPr>
    </w:lvl>
    <w:lvl w:ilvl="2" w:tplc="04090005" w:tentative="1">
      <w:start w:val="1"/>
      <w:numFmt w:val="bullet"/>
      <w:lvlText w:val=""/>
      <w:lvlJc w:val="left"/>
      <w:pPr>
        <w:tabs>
          <w:tab w:val="num" w:pos="3086"/>
        </w:tabs>
        <w:ind w:left="3086" w:hanging="360"/>
      </w:pPr>
      <w:rPr>
        <w:rFonts w:ascii="Wingdings" w:hAnsi="Wingdings" w:hint="default"/>
      </w:rPr>
    </w:lvl>
    <w:lvl w:ilvl="3" w:tplc="04090001" w:tentative="1">
      <w:start w:val="1"/>
      <w:numFmt w:val="bullet"/>
      <w:lvlText w:val=""/>
      <w:lvlJc w:val="left"/>
      <w:pPr>
        <w:tabs>
          <w:tab w:val="num" w:pos="3806"/>
        </w:tabs>
        <w:ind w:left="3806" w:hanging="360"/>
      </w:pPr>
      <w:rPr>
        <w:rFonts w:ascii="Symbol" w:hAnsi="Symbol" w:hint="default"/>
      </w:rPr>
    </w:lvl>
    <w:lvl w:ilvl="4" w:tplc="04090003" w:tentative="1">
      <w:start w:val="1"/>
      <w:numFmt w:val="bullet"/>
      <w:lvlText w:val="o"/>
      <w:lvlJc w:val="left"/>
      <w:pPr>
        <w:tabs>
          <w:tab w:val="num" w:pos="4526"/>
        </w:tabs>
        <w:ind w:left="4526" w:hanging="360"/>
      </w:pPr>
      <w:rPr>
        <w:rFonts w:ascii="Courier New" w:hAnsi="Courier New" w:cs="Courier New" w:hint="default"/>
      </w:rPr>
    </w:lvl>
    <w:lvl w:ilvl="5" w:tplc="04090005" w:tentative="1">
      <w:start w:val="1"/>
      <w:numFmt w:val="bullet"/>
      <w:lvlText w:val=""/>
      <w:lvlJc w:val="left"/>
      <w:pPr>
        <w:tabs>
          <w:tab w:val="num" w:pos="5246"/>
        </w:tabs>
        <w:ind w:left="5246" w:hanging="360"/>
      </w:pPr>
      <w:rPr>
        <w:rFonts w:ascii="Wingdings" w:hAnsi="Wingdings" w:hint="default"/>
      </w:rPr>
    </w:lvl>
    <w:lvl w:ilvl="6" w:tplc="04090001" w:tentative="1">
      <w:start w:val="1"/>
      <w:numFmt w:val="bullet"/>
      <w:lvlText w:val=""/>
      <w:lvlJc w:val="left"/>
      <w:pPr>
        <w:tabs>
          <w:tab w:val="num" w:pos="5966"/>
        </w:tabs>
        <w:ind w:left="5966" w:hanging="360"/>
      </w:pPr>
      <w:rPr>
        <w:rFonts w:ascii="Symbol" w:hAnsi="Symbol" w:hint="default"/>
      </w:rPr>
    </w:lvl>
    <w:lvl w:ilvl="7" w:tplc="04090003" w:tentative="1">
      <w:start w:val="1"/>
      <w:numFmt w:val="bullet"/>
      <w:lvlText w:val="o"/>
      <w:lvlJc w:val="left"/>
      <w:pPr>
        <w:tabs>
          <w:tab w:val="num" w:pos="6686"/>
        </w:tabs>
        <w:ind w:left="6686" w:hanging="360"/>
      </w:pPr>
      <w:rPr>
        <w:rFonts w:ascii="Courier New" w:hAnsi="Courier New" w:cs="Courier New" w:hint="default"/>
      </w:rPr>
    </w:lvl>
    <w:lvl w:ilvl="8" w:tplc="04090005" w:tentative="1">
      <w:start w:val="1"/>
      <w:numFmt w:val="bullet"/>
      <w:lvlText w:val=""/>
      <w:lvlJc w:val="left"/>
      <w:pPr>
        <w:tabs>
          <w:tab w:val="num" w:pos="7406"/>
        </w:tabs>
        <w:ind w:left="7406" w:hanging="360"/>
      </w:pPr>
      <w:rPr>
        <w:rFonts w:ascii="Wingdings" w:hAnsi="Wingdings" w:hint="default"/>
      </w:rPr>
    </w:lvl>
  </w:abstractNum>
  <w:abstractNum w:abstractNumId="38">
    <w:nsid w:val="7B2466FB"/>
    <w:multiLevelType w:val="hybridMultilevel"/>
    <w:tmpl w:val="669023DA"/>
    <w:lvl w:ilvl="0" w:tplc="DBE0D198">
      <w:start w:val="1"/>
      <w:numFmt w:val="bullet"/>
      <w:lvlText w:val="-"/>
      <w:lvlJc w:val="left"/>
      <w:pPr>
        <w:tabs>
          <w:tab w:val="num" w:pos="2340"/>
        </w:tabs>
        <w:ind w:left="2340" w:hanging="360"/>
      </w:pPr>
      <w:rPr>
        <w:rFonts w:ascii="Times New Roman" w:eastAsia="Times New Roman" w:hAnsi="Times New Roman" w:cs="Simplified Arabic" w:hint="default"/>
      </w:rPr>
    </w:lvl>
    <w:lvl w:ilvl="1" w:tplc="04090003" w:tentative="1">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22"/>
  </w:num>
  <w:num w:numId="13">
    <w:abstractNumId w:val="27"/>
  </w:num>
  <w:num w:numId="14">
    <w:abstractNumId w:val="6"/>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3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38E4"/>
    <w:rsid w:val="005A4CEA"/>
    <w:rsid w:val="005B76B1"/>
    <w:rsid w:val="005D2023"/>
    <w:rsid w:val="005D6825"/>
    <w:rsid w:val="005F7660"/>
    <w:rsid w:val="00610ED5"/>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74337"/>
    <w:rsid w:val="00B80F8F"/>
    <w:rsid w:val="00B858C7"/>
    <w:rsid w:val="00B93509"/>
    <w:rsid w:val="00BA09F5"/>
    <w:rsid w:val="00BB3E04"/>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3C8F"/>
    <w:rsid w:val="00C64E66"/>
    <w:rsid w:val="00C73FC8"/>
    <w:rsid w:val="00C87E14"/>
    <w:rsid w:val="00C9175D"/>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96D37"/>
    <w:rsid w:val="00EA60BE"/>
    <w:rsid w:val="00EB66C8"/>
    <w:rsid w:val="00EF2789"/>
    <w:rsid w:val="00F05C98"/>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1E92B6-F8F2-48C6-A2CF-264F1A08D2D6}"/>
</file>

<file path=customXml/itemProps2.xml><?xml version="1.0" encoding="utf-8"?>
<ds:datastoreItem xmlns:ds="http://schemas.openxmlformats.org/officeDocument/2006/customXml" ds:itemID="{FB724580-DE24-4766-BD92-CD2AD9462FBE}"/>
</file>

<file path=customXml/itemProps3.xml><?xml version="1.0" encoding="utf-8"?>
<ds:datastoreItem xmlns:ds="http://schemas.openxmlformats.org/officeDocument/2006/customXml" ds:itemID="{4C30E338-6842-4D3A-B48D-23ADC115CE52}"/>
</file>

<file path=customXml/itemProps4.xml><?xml version="1.0" encoding="utf-8"?>
<ds:datastoreItem xmlns:ds="http://schemas.openxmlformats.org/officeDocument/2006/customXml" ds:itemID="{D883FEC3-46D0-46B5-BC9B-DA93EA709D99}"/>
</file>

<file path=docProps/app.xml><?xml version="1.0" encoding="utf-8"?>
<Properties xmlns="http://schemas.openxmlformats.org/officeDocument/2006/extended-properties" xmlns:vt="http://schemas.openxmlformats.org/officeDocument/2006/docPropsVTypes">
  <Template>Normal.dotm</Template>
  <TotalTime>0</TotalTime>
  <Pages>2</Pages>
  <Words>194</Words>
  <Characters>1111</Characters>
  <Application>Microsoft Office Word</Application>
  <DocSecurity>0</DocSecurity>
  <Lines>9</Lines>
  <Paragraphs>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2023-09-12T05:56:00Z</dcterms:created>
  <dcterms:modified xsi:type="dcterms:W3CDTF">2023-09-12T05:56:00Z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