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DE8" w:rsidRDefault="00536DE8" w:rsidP="00536DE8">
      <w:pPr>
        <w:pStyle w:val="aa"/>
        <w:bidi/>
        <w:spacing w:before="0" w:beforeAutospacing="0" w:after="0" w:afterAutospacing="0"/>
        <w:jc w:val="center"/>
        <w:rPr>
          <w:rFonts w:cs="Simplified Arabic"/>
          <w:sz w:val="28"/>
          <w:szCs w:val="28"/>
        </w:rPr>
      </w:pPr>
      <w:bookmarkStart w:id="0" w:name="_GoBack"/>
      <w:bookmarkEnd w:id="0"/>
      <w:r>
        <w:rPr>
          <w:rFonts w:cs="Simplified Arabic"/>
          <w:b/>
          <w:bCs/>
          <w:sz w:val="28"/>
          <w:szCs w:val="28"/>
          <w:rtl/>
          <w:lang w:bidi="ar-SA"/>
        </w:rPr>
        <w:t>السياسات العامة للبحث العلمي في مؤسسات التعليم العالي</w:t>
      </w:r>
    </w:p>
    <w:p w:rsidR="00536DE8" w:rsidRDefault="00536DE8" w:rsidP="00536DE8">
      <w:pPr>
        <w:pStyle w:val="aa"/>
        <w:pBdr>
          <w:bottom w:val="single" w:sz="18" w:space="1" w:color="auto"/>
        </w:pBdr>
        <w:bidi/>
        <w:spacing w:before="0" w:beforeAutospacing="0" w:after="0" w:afterAutospacing="0"/>
        <w:jc w:val="center"/>
        <w:rPr>
          <w:rFonts w:cs="Simplified Arabic"/>
          <w:rtl/>
        </w:rPr>
      </w:pPr>
      <w:r>
        <w:rPr>
          <w:rFonts w:cs="Simplified Arabic"/>
          <w:b/>
          <w:bCs/>
          <w:rtl/>
          <w:lang w:bidi="ar-SA"/>
        </w:rPr>
        <w:t xml:space="preserve">صادرة عن مجلس التعليم العالي بمقتضى قراره رقم (564) تاريخ 25/9/2003 </w:t>
      </w:r>
    </w:p>
    <w:p w:rsidR="00536DE8" w:rsidRDefault="00536DE8" w:rsidP="00536DE8">
      <w:pPr>
        <w:pStyle w:val="aa"/>
        <w:bidi/>
        <w:spacing w:before="0" w:beforeAutospacing="0" w:after="0" w:afterAutospacing="0"/>
        <w:jc w:val="lowKashida"/>
        <w:rPr>
          <w:rFonts w:cs="Simplified Arabic"/>
          <w:sz w:val="28"/>
          <w:szCs w:val="28"/>
          <w:rtl/>
        </w:rPr>
      </w:pPr>
      <w:r>
        <w:rPr>
          <w:rFonts w:cs="Simplified Arabic"/>
          <w:b/>
          <w:bCs/>
          <w:sz w:val="28"/>
          <w:szCs w:val="28"/>
          <w:rtl/>
          <w:lang w:bidi="ar-SA"/>
        </w:rPr>
        <w:t> </w:t>
      </w:r>
    </w:p>
    <w:p w:rsidR="00536DE8" w:rsidRDefault="00536DE8" w:rsidP="00536DE8">
      <w:pPr>
        <w:pStyle w:val="aa"/>
        <w:bidi/>
        <w:spacing w:before="0" w:beforeAutospacing="0" w:after="0" w:afterAutospacing="0"/>
        <w:ind w:left="1826" w:hanging="1826"/>
        <w:rPr>
          <w:rFonts w:cs="Simplified Arabic"/>
          <w:sz w:val="28"/>
          <w:szCs w:val="28"/>
          <w:rtl/>
        </w:rPr>
      </w:pPr>
      <w:r>
        <w:rPr>
          <w:rFonts w:cs="Simplified Arabic"/>
          <w:b/>
          <w:bCs/>
          <w:sz w:val="28"/>
          <w:szCs w:val="28"/>
          <w:rtl/>
          <w:lang w:bidi="ar-SA"/>
        </w:rPr>
        <w:t>السياسة العامة (1):</w:t>
      </w:r>
      <w:r>
        <w:rPr>
          <w:rFonts w:cs="Simplified Arabic"/>
          <w:sz w:val="28"/>
          <w:szCs w:val="28"/>
          <w:rtl/>
          <w:lang w:bidi="ar-SA"/>
        </w:rPr>
        <w:t>ربط خطط  البحث العلمي والتطوير التكنولوجي وبرامجها بخطط التنمية وحاجات المجتمع وتوثيق التعاون مع القطاع الخاص.</w:t>
      </w:r>
    </w:p>
    <w:p w:rsidR="00536DE8" w:rsidRDefault="00536DE8" w:rsidP="00536DE8">
      <w:pPr>
        <w:pStyle w:val="aa"/>
        <w:numPr>
          <w:ilvl w:val="0"/>
          <w:numId w:val="15"/>
        </w:numPr>
        <w:bidi/>
        <w:spacing w:before="0" w:beforeAutospacing="0" w:after="0" w:afterAutospacing="0"/>
        <w:rPr>
          <w:rFonts w:cs="Simplified Arabic"/>
          <w:b/>
          <w:bCs/>
          <w:sz w:val="28"/>
          <w:szCs w:val="28"/>
          <w:rtl/>
        </w:rPr>
      </w:pPr>
      <w:r>
        <w:rPr>
          <w:rFonts w:cs="Simplified Arabic"/>
          <w:b/>
          <w:bCs/>
          <w:sz w:val="28"/>
          <w:szCs w:val="28"/>
          <w:rtl/>
          <w:lang w:bidi="ar-SA"/>
        </w:rPr>
        <w:t xml:space="preserve">الإجراءات </w:t>
      </w:r>
    </w:p>
    <w:p w:rsidR="00536DE8" w:rsidRDefault="00536DE8" w:rsidP="00536DE8">
      <w:pPr>
        <w:pStyle w:val="aa"/>
        <w:bidi/>
        <w:spacing w:before="0" w:beforeAutospacing="0" w:after="0" w:afterAutospacing="0"/>
        <w:ind w:left="1106" w:hanging="390"/>
        <w:jc w:val="lowKashida"/>
        <w:rPr>
          <w:rFonts w:cs="Simplified Arabic"/>
          <w:sz w:val="28"/>
          <w:szCs w:val="28"/>
          <w:rtl/>
        </w:rPr>
      </w:pPr>
      <w:r>
        <w:rPr>
          <w:rFonts w:cs="Simplified Arabic"/>
          <w:sz w:val="28"/>
          <w:szCs w:val="28"/>
          <w:rtl/>
          <w:lang w:bidi="ar-SA"/>
        </w:rPr>
        <w:t>1-   تسمية ممثلين للجنة العليا للبحث العلمي  في اللجنة التوجيهية للمسح الدوري للاحتياجات والقدرات العلمية والتكنولوجية الذي تنفذه أمانة المجلس الأعلى للعلوم والتكنولوجيا، ويقوم هؤلاء الممثلون بتقديم تقارير دورية حسب الحاجة عن نتائج المسح الدوري.</w:t>
      </w:r>
    </w:p>
    <w:p w:rsidR="00536DE8" w:rsidRDefault="00536DE8" w:rsidP="00536DE8">
      <w:pPr>
        <w:pStyle w:val="aa"/>
        <w:bidi/>
        <w:spacing w:before="0" w:beforeAutospacing="0" w:after="0" w:afterAutospacing="0"/>
        <w:ind w:left="1106" w:hanging="390"/>
        <w:jc w:val="lowKashida"/>
        <w:rPr>
          <w:rFonts w:cs="Simplified Arabic"/>
          <w:sz w:val="28"/>
          <w:szCs w:val="28"/>
          <w:rtl/>
        </w:rPr>
      </w:pPr>
      <w:r>
        <w:rPr>
          <w:rFonts w:cs="Simplified Arabic"/>
          <w:sz w:val="28"/>
          <w:szCs w:val="28"/>
          <w:rtl/>
        </w:rPr>
        <w:t xml:space="preserve">2-   </w:t>
      </w:r>
      <w:r>
        <w:rPr>
          <w:rFonts w:cs="Simplified Arabic"/>
          <w:sz w:val="28"/>
          <w:szCs w:val="28"/>
          <w:rtl/>
          <w:lang w:bidi="ar-SA"/>
        </w:rPr>
        <w:t xml:space="preserve">تسمية لجنة فرعية تدعى (لجنة تخطيط البحث العلمي ) لوضع خطط البحث العلمي لمؤسسات التعليم العالي في ضوء نتائج المسح الدوري وأية دراسات أخرى ولها أن تشكل فرق عمل فنية لتنفيذ مهماتها، على أن يمثل فيها مؤسسات القطاع ذات العلاقة.  </w:t>
      </w:r>
    </w:p>
    <w:p w:rsidR="00536DE8" w:rsidRDefault="00536DE8" w:rsidP="00536DE8">
      <w:pPr>
        <w:pStyle w:val="aa"/>
        <w:bidi/>
        <w:spacing w:before="0" w:beforeAutospacing="0" w:after="0" w:afterAutospacing="0"/>
        <w:ind w:left="1106" w:hanging="390"/>
        <w:jc w:val="lowKashida"/>
        <w:rPr>
          <w:rFonts w:cs="Simplified Arabic"/>
          <w:sz w:val="28"/>
          <w:szCs w:val="28"/>
          <w:rtl/>
        </w:rPr>
      </w:pPr>
      <w:r>
        <w:rPr>
          <w:rFonts w:cs="Simplified Arabic"/>
          <w:sz w:val="28"/>
          <w:szCs w:val="28"/>
          <w:rtl/>
        </w:rPr>
        <w:t xml:space="preserve">3-   </w:t>
      </w:r>
      <w:r>
        <w:rPr>
          <w:rFonts w:cs="Simplified Arabic"/>
          <w:sz w:val="28"/>
          <w:szCs w:val="28"/>
          <w:rtl/>
          <w:lang w:bidi="ar-SA"/>
        </w:rPr>
        <w:t>تصدر لجنة تخطيط البحث العلمي بالتنسيق مع الأمانة العامة للمجلس الأعلى للعلوم والتكنولوجيا نشرة تتضمن محاور البرامج ذات الأولوية بالبحث في مؤسسات التعليم العالي.</w:t>
      </w:r>
    </w:p>
    <w:p w:rsidR="00536DE8" w:rsidRDefault="00536DE8" w:rsidP="00536DE8">
      <w:pPr>
        <w:pStyle w:val="aa"/>
        <w:bidi/>
        <w:spacing w:before="0" w:beforeAutospacing="0" w:after="0" w:afterAutospacing="0"/>
        <w:ind w:left="1106" w:hanging="390"/>
        <w:jc w:val="lowKashida"/>
        <w:rPr>
          <w:rFonts w:cs="Simplified Arabic"/>
          <w:sz w:val="28"/>
          <w:szCs w:val="28"/>
          <w:rtl/>
        </w:rPr>
      </w:pPr>
      <w:r>
        <w:rPr>
          <w:rFonts w:cs="Simplified Arabic"/>
          <w:sz w:val="28"/>
          <w:szCs w:val="28"/>
          <w:rtl/>
        </w:rPr>
        <w:t xml:space="preserve">4-      </w:t>
      </w:r>
      <w:r>
        <w:rPr>
          <w:rFonts w:cs="Simplified Arabic"/>
          <w:sz w:val="28"/>
          <w:szCs w:val="28"/>
          <w:rtl/>
          <w:lang w:bidi="ar-SA"/>
        </w:rPr>
        <w:t>تسترشد لجنة تخطيط البحث العلمي في عملها بما يلي:</w:t>
      </w:r>
    </w:p>
    <w:p w:rsidR="00536DE8" w:rsidRDefault="00536DE8" w:rsidP="00536DE8">
      <w:pPr>
        <w:pStyle w:val="aa"/>
        <w:bidi/>
        <w:spacing w:before="0" w:beforeAutospacing="0" w:after="0" w:afterAutospacing="0"/>
        <w:ind w:left="1826" w:hanging="360"/>
        <w:jc w:val="lowKashida"/>
        <w:rPr>
          <w:rFonts w:cs="Simplified Arabic"/>
          <w:sz w:val="28"/>
          <w:szCs w:val="28"/>
          <w:rtl/>
        </w:rPr>
      </w:pPr>
      <w:r>
        <w:rPr>
          <w:rFonts w:cs="Simplified Arabic"/>
          <w:sz w:val="28"/>
          <w:szCs w:val="28"/>
          <w:rtl/>
          <w:lang w:bidi="ar-SA"/>
        </w:rPr>
        <w:t>أ‌)  أولويات البحث والتطوير الوطنية المقرة من قبل المجلس الأعلى للعلوم والتكنولوجيا.</w:t>
      </w:r>
    </w:p>
    <w:p w:rsidR="00536DE8" w:rsidRDefault="00536DE8" w:rsidP="00536DE8">
      <w:pPr>
        <w:pStyle w:val="aa"/>
        <w:bidi/>
        <w:spacing w:before="0" w:beforeAutospacing="0" w:after="0" w:afterAutospacing="0"/>
        <w:ind w:left="1826" w:hanging="360"/>
        <w:jc w:val="lowKashida"/>
        <w:rPr>
          <w:rFonts w:cs="Simplified Arabic"/>
          <w:sz w:val="28"/>
          <w:szCs w:val="28"/>
          <w:rtl/>
        </w:rPr>
      </w:pPr>
      <w:r>
        <w:rPr>
          <w:rFonts w:cs="Simplified Arabic"/>
          <w:sz w:val="28"/>
          <w:szCs w:val="28"/>
          <w:rtl/>
          <w:lang w:bidi="ar-SA"/>
        </w:rPr>
        <w:t>ب‌) قاعدة بيانات للمشروعات التي سبق تنفيذها في الجامعات والمراكز العلمية منذ العام 1996 وحتى الآن.</w:t>
      </w:r>
    </w:p>
    <w:p w:rsidR="00536DE8" w:rsidRDefault="00536DE8" w:rsidP="00536DE8">
      <w:pPr>
        <w:pStyle w:val="aa"/>
        <w:bidi/>
        <w:spacing w:before="0" w:beforeAutospacing="0" w:after="0" w:afterAutospacing="0"/>
        <w:ind w:left="1826" w:hanging="360"/>
        <w:jc w:val="lowKashida"/>
        <w:rPr>
          <w:rFonts w:cs="Simplified Arabic"/>
          <w:sz w:val="28"/>
          <w:szCs w:val="28"/>
          <w:rtl/>
        </w:rPr>
      </w:pPr>
      <w:r>
        <w:rPr>
          <w:rFonts w:cs="Simplified Arabic"/>
          <w:sz w:val="28"/>
          <w:szCs w:val="28"/>
          <w:rtl/>
          <w:lang w:bidi="ar-SA"/>
        </w:rPr>
        <w:t>ج) مقترحات المشروعات التي سيتم إقرارها ضمن الخطة الوطنية للبحث  والتطوير للأعوام 2003- 2005.</w:t>
      </w:r>
    </w:p>
    <w:p w:rsidR="00536DE8" w:rsidRDefault="00536DE8" w:rsidP="00536DE8">
      <w:pPr>
        <w:pStyle w:val="aa"/>
        <w:bidi/>
        <w:spacing w:before="0" w:beforeAutospacing="0" w:after="0" w:afterAutospacing="0"/>
        <w:jc w:val="lowKashida"/>
        <w:rPr>
          <w:rFonts w:cs="Simplified Arabic"/>
          <w:sz w:val="28"/>
          <w:szCs w:val="28"/>
          <w:rtl/>
        </w:rPr>
      </w:pPr>
      <w:r>
        <w:rPr>
          <w:rFonts w:cs="Simplified Arabic"/>
          <w:sz w:val="28"/>
          <w:szCs w:val="28"/>
          <w:rtl/>
          <w:lang w:bidi="ar-SA"/>
        </w:rPr>
        <w:t> </w:t>
      </w:r>
    </w:p>
    <w:p w:rsidR="00536DE8" w:rsidRDefault="00536DE8" w:rsidP="00536DE8">
      <w:pPr>
        <w:pStyle w:val="aa"/>
        <w:bidi/>
        <w:spacing w:before="0" w:beforeAutospacing="0" w:after="0" w:afterAutospacing="0"/>
        <w:ind w:left="752" w:right="720" w:hanging="360"/>
        <w:jc w:val="lowKashida"/>
        <w:rPr>
          <w:rFonts w:cs="Simplified Arabic"/>
          <w:sz w:val="28"/>
          <w:szCs w:val="28"/>
          <w:rtl/>
        </w:rPr>
      </w:pPr>
      <w:r>
        <w:rPr>
          <w:rFonts w:cs="Simplified Arabic"/>
          <w:b/>
          <w:bCs/>
          <w:sz w:val="28"/>
          <w:szCs w:val="28"/>
          <w:rtl/>
          <w:lang w:bidi="ar-SA"/>
        </w:rPr>
        <w:t>السياسة العامة (2)</w:t>
      </w:r>
      <w:r>
        <w:rPr>
          <w:rFonts w:cs="Simplified Arabic"/>
          <w:sz w:val="28"/>
          <w:szCs w:val="28"/>
          <w:rtl/>
          <w:lang w:bidi="ar-SA"/>
        </w:rPr>
        <w:t>: تحقيق التكامل والتنسيق في المجهودات التي تقوم بها مؤسسات التعليم العالي في مجال البحث العلمي والتطوير التكنولوجي:</w:t>
      </w:r>
    </w:p>
    <w:p w:rsidR="00536DE8" w:rsidRDefault="00536DE8" w:rsidP="00536DE8">
      <w:pPr>
        <w:pStyle w:val="aa"/>
        <w:bidi/>
        <w:spacing w:before="0" w:beforeAutospacing="0" w:after="0" w:afterAutospacing="0"/>
        <w:ind w:right="720"/>
        <w:jc w:val="lowKashida"/>
        <w:rPr>
          <w:rFonts w:cs="Simplified Arabic"/>
          <w:sz w:val="28"/>
          <w:szCs w:val="28"/>
          <w:rtl/>
        </w:rPr>
      </w:pPr>
      <w:r>
        <w:rPr>
          <w:sz w:val="28"/>
          <w:rtl/>
        </w:rPr>
        <w:br w:type="page"/>
      </w:r>
    </w:p>
    <w:p w:rsidR="00536DE8" w:rsidRDefault="00536DE8" w:rsidP="00536DE8">
      <w:pPr>
        <w:pStyle w:val="aa"/>
        <w:numPr>
          <w:ilvl w:val="0"/>
          <w:numId w:val="15"/>
        </w:numPr>
        <w:bidi/>
        <w:spacing w:before="0" w:beforeAutospacing="0" w:after="0" w:afterAutospacing="0"/>
        <w:rPr>
          <w:rFonts w:cs="Simplified Arabic"/>
          <w:b/>
          <w:bCs/>
          <w:sz w:val="28"/>
          <w:szCs w:val="28"/>
          <w:rtl/>
        </w:rPr>
      </w:pPr>
      <w:r>
        <w:rPr>
          <w:rFonts w:cs="Simplified Arabic"/>
          <w:b/>
          <w:bCs/>
          <w:sz w:val="28"/>
          <w:szCs w:val="28"/>
          <w:rtl/>
          <w:lang w:bidi="ar-SA"/>
        </w:rPr>
        <w:lastRenderedPageBreak/>
        <w:t xml:space="preserve">الإجراءات </w:t>
      </w:r>
    </w:p>
    <w:p w:rsidR="00536DE8" w:rsidRDefault="00536DE8" w:rsidP="00536DE8">
      <w:pPr>
        <w:pStyle w:val="aa"/>
        <w:bidi/>
        <w:spacing w:before="0" w:beforeAutospacing="0" w:after="0" w:afterAutospacing="0"/>
        <w:ind w:left="926" w:hanging="390"/>
        <w:jc w:val="lowKashida"/>
        <w:rPr>
          <w:rFonts w:cs="Simplified Arabic"/>
          <w:sz w:val="28"/>
          <w:szCs w:val="28"/>
          <w:rtl/>
        </w:rPr>
      </w:pPr>
      <w:r>
        <w:rPr>
          <w:rFonts w:cs="Simplified Arabic"/>
          <w:sz w:val="28"/>
          <w:szCs w:val="28"/>
          <w:rtl/>
          <w:lang w:bidi="ar-SA"/>
        </w:rPr>
        <w:t>1-   قيام كل مؤسسة تعليم عالٍ بتقديم تقرير تقييمي عن تجربتها في مجالات التعاون العلمي مع مراكز البحث العلمي الإقليمية والدولية والجهات المانحة للدعم العلمي بهدف تعميم الفائدة.</w:t>
      </w:r>
    </w:p>
    <w:p w:rsidR="00536DE8" w:rsidRDefault="00536DE8" w:rsidP="00536DE8">
      <w:pPr>
        <w:pStyle w:val="aa"/>
        <w:bidi/>
        <w:spacing w:before="0" w:beforeAutospacing="0" w:after="0" w:afterAutospacing="0"/>
        <w:ind w:left="926" w:hanging="390"/>
        <w:jc w:val="lowKashida"/>
        <w:rPr>
          <w:rFonts w:cs="Simplified Arabic"/>
          <w:sz w:val="28"/>
          <w:szCs w:val="28"/>
          <w:rtl/>
        </w:rPr>
      </w:pPr>
      <w:r>
        <w:rPr>
          <w:rFonts w:cs="Simplified Arabic"/>
          <w:sz w:val="28"/>
          <w:szCs w:val="28"/>
          <w:rtl/>
          <w:lang w:bidi="ar-SA"/>
        </w:rPr>
        <w:t>2-      تقدم كل مؤسسة تعليم عالٍ تقريراً سنوياً عن نشاطاتها البحثية.</w:t>
      </w:r>
    </w:p>
    <w:p w:rsidR="00536DE8" w:rsidRDefault="00536DE8" w:rsidP="00536DE8">
      <w:pPr>
        <w:pStyle w:val="aa"/>
        <w:bidi/>
        <w:spacing w:before="0" w:beforeAutospacing="0" w:after="0" w:afterAutospacing="0"/>
        <w:ind w:left="926" w:hanging="390"/>
        <w:jc w:val="lowKashida"/>
        <w:rPr>
          <w:rFonts w:cs="Simplified Arabic"/>
          <w:sz w:val="28"/>
          <w:szCs w:val="28"/>
          <w:rtl/>
        </w:rPr>
      </w:pPr>
      <w:r>
        <w:rPr>
          <w:rFonts w:cs="Simplified Arabic"/>
          <w:sz w:val="28"/>
          <w:szCs w:val="28"/>
          <w:rtl/>
          <w:lang w:bidi="ar-SA"/>
        </w:rPr>
        <w:t>3-      إنشاء "هيئة مشتركة لإدارة المختبرات والأجهزة التخصصية في مؤسسات التعليم العالي " وتكون  مهامها:</w:t>
      </w:r>
    </w:p>
    <w:p w:rsidR="00536DE8" w:rsidRDefault="00536DE8" w:rsidP="00536DE8">
      <w:pPr>
        <w:pStyle w:val="aa"/>
        <w:bidi/>
        <w:spacing w:before="0" w:beforeAutospacing="0" w:after="0" w:afterAutospacing="0"/>
        <w:ind w:left="1466" w:hanging="360"/>
        <w:jc w:val="lowKashida"/>
        <w:rPr>
          <w:rFonts w:cs="Simplified Arabic"/>
          <w:sz w:val="28"/>
          <w:szCs w:val="28"/>
          <w:rtl/>
        </w:rPr>
      </w:pPr>
      <w:r>
        <w:rPr>
          <w:rFonts w:cs="Simplified Arabic"/>
          <w:sz w:val="28"/>
          <w:szCs w:val="28"/>
          <w:rtl/>
          <w:lang w:bidi="ar-SA"/>
        </w:rPr>
        <w:t>أ‌)   حصر الأجهزة المتخصصة ذات الاستخدام المشترك.</w:t>
      </w:r>
    </w:p>
    <w:p w:rsidR="00536DE8" w:rsidRDefault="00536DE8" w:rsidP="00536DE8">
      <w:pPr>
        <w:pStyle w:val="aa"/>
        <w:bidi/>
        <w:spacing w:before="0" w:beforeAutospacing="0" w:after="0" w:afterAutospacing="0"/>
        <w:ind w:left="1466" w:hanging="360"/>
        <w:jc w:val="lowKashida"/>
        <w:rPr>
          <w:rFonts w:cs="Simplified Arabic"/>
          <w:sz w:val="28"/>
          <w:szCs w:val="28"/>
          <w:rtl/>
        </w:rPr>
      </w:pPr>
      <w:r>
        <w:rPr>
          <w:rFonts w:cs="Simplified Arabic"/>
          <w:sz w:val="28"/>
          <w:szCs w:val="28"/>
          <w:rtl/>
          <w:lang w:bidi="ar-SA"/>
        </w:rPr>
        <w:t>ب‌) وضع أنظمة وتعليمات لتحديد كيفية اعتماد الباحثين المؤهلين لاسـتخدام الأجهزة، ولبرمجة استعمالها، وتحديد رسوم استخدامها.</w:t>
      </w:r>
    </w:p>
    <w:p w:rsidR="00536DE8" w:rsidRDefault="00536DE8" w:rsidP="00536DE8">
      <w:pPr>
        <w:pStyle w:val="aa"/>
        <w:bidi/>
        <w:spacing w:before="0" w:beforeAutospacing="0" w:after="0" w:afterAutospacing="0"/>
        <w:ind w:left="926"/>
        <w:jc w:val="lowKashida"/>
        <w:rPr>
          <w:rFonts w:cs="Simplified Arabic"/>
          <w:sz w:val="28"/>
          <w:szCs w:val="28"/>
          <w:rtl/>
        </w:rPr>
      </w:pPr>
      <w:r>
        <w:rPr>
          <w:rFonts w:cs="Simplified Arabic"/>
          <w:sz w:val="28"/>
          <w:szCs w:val="28"/>
          <w:rtl/>
          <w:lang w:bidi="ar-SA"/>
        </w:rPr>
        <w:t xml:space="preserve">  ج) تحديد أنواع التجهيزات الجديدة المطلوبة للاستخدام المشترك.</w:t>
      </w:r>
    </w:p>
    <w:p w:rsidR="00536DE8" w:rsidRDefault="00536DE8" w:rsidP="00536DE8">
      <w:pPr>
        <w:pStyle w:val="aa"/>
        <w:bidi/>
        <w:spacing w:before="0" w:beforeAutospacing="0" w:after="0" w:afterAutospacing="0"/>
        <w:ind w:left="926" w:hanging="600"/>
        <w:jc w:val="lowKashida"/>
        <w:rPr>
          <w:rFonts w:cs="Simplified Arabic"/>
          <w:sz w:val="28"/>
          <w:szCs w:val="28"/>
          <w:rtl/>
        </w:rPr>
      </w:pPr>
      <w:r>
        <w:rPr>
          <w:rFonts w:cs="Simplified Arabic"/>
          <w:sz w:val="28"/>
          <w:szCs w:val="28"/>
          <w:rtl/>
          <w:lang w:bidi="ar-SA"/>
        </w:rPr>
        <w:t>4  -  إنشاء مكتبة الكترونية شاملة تشترك فيها مؤسسات التعليم العالي وتتم إدارتها بصورة مشتركة، وتضم المكتبة كشافاً الكترونياً لكافة الدوريات والكشافات والمخطوطات والوثائق التاريخية وقواعد البيانات الموجودة في كل مؤسسة.</w:t>
      </w:r>
    </w:p>
    <w:p w:rsidR="00536DE8" w:rsidRDefault="00536DE8" w:rsidP="00536DE8">
      <w:pPr>
        <w:pStyle w:val="aa"/>
        <w:bidi/>
        <w:spacing w:before="0" w:beforeAutospacing="0" w:after="0" w:afterAutospacing="0"/>
        <w:ind w:left="926" w:hanging="390"/>
        <w:jc w:val="lowKashida"/>
        <w:rPr>
          <w:rFonts w:cs="Simplified Arabic"/>
          <w:sz w:val="28"/>
          <w:szCs w:val="28"/>
          <w:rtl/>
        </w:rPr>
      </w:pPr>
      <w:r>
        <w:rPr>
          <w:rFonts w:cs="Simplified Arabic"/>
          <w:sz w:val="28"/>
          <w:szCs w:val="28"/>
          <w:rtl/>
          <w:lang w:bidi="ar-SA"/>
        </w:rPr>
        <w:t>5-   تشكيل هيئة تنسيق مشتركة من مؤسسات التعليم العالي لأغراض المؤتمرات الإقليمية والدولية على أن تقوم كل مؤسسة بتزويد هذه الهيئة بخطتها السنوية المقترحة للمؤتمرات والندوات وورش العمل.</w:t>
      </w:r>
    </w:p>
    <w:p w:rsidR="00536DE8" w:rsidRDefault="00536DE8" w:rsidP="00536DE8">
      <w:pPr>
        <w:pStyle w:val="aa"/>
        <w:bidi/>
        <w:spacing w:before="0" w:beforeAutospacing="0" w:after="0" w:afterAutospacing="0"/>
        <w:ind w:left="926" w:hanging="390"/>
        <w:jc w:val="lowKashida"/>
        <w:rPr>
          <w:rFonts w:cs="Simplified Arabic"/>
          <w:sz w:val="28"/>
          <w:szCs w:val="28"/>
          <w:rtl/>
        </w:rPr>
      </w:pPr>
      <w:r>
        <w:rPr>
          <w:rFonts w:cs="Simplified Arabic"/>
          <w:sz w:val="28"/>
          <w:szCs w:val="28"/>
          <w:rtl/>
          <w:lang w:bidi="ar-SA"/>
        </w:rPr>
        <w:t xml:space="preserve">6-   تقوم كل مؤسسة تعليم عالٍ ببناء قاعدة بيانات للإنتاج العلمي لأعضاء هيئة التدريس والباحثين فيها وكافة اطروحات الدكتوراه ورسائل الماجستير، وتكون قاعدة البيانات هذه متاحة على شبكة المكتبة الالكترونية. </w:t>
      </w:r>
    </w:p>
    <w:p w:rsidR="00536DE8" w:rsidRDefault="00536DE8" w:rsidP="00536DE8">
      <w:pPr>
        <w:pStyle w:val="aa"/>
        <w:bidi/>
        <w:spacing w:before="0" w:beforeAutospacing="0" w:after="0" w:afterAutospacing="0"/>
        <w:ind w:left="926"/>
        <w:jc w:val="lowKashida"/>
        <w:rPr>
          <w:rFonts w:cs="Simplified Arabic"/>
          <w:sz w:val="28"/>
          <w:szCs w:val="28"/>
          <w:rtl/>
        </w:rPr>
      </w:pPr>
      <w:r>
        <w:rPr>
          <w:rFonts w:cs="Simplified Arabic"/>
          <w:sz w:val="28"/>
          <w:szCs w:val="28"/>
          <w:rtl/>
        </w:rPr>
        <w:t> </w:t>
      </w:r>
    </w:p>
    <w:p w:rsidR="00536DE8" w:rsidRDefault="00536DE8" w:rsidP="00536DE8">
      <w:pPr>
        <w:pStyle w:val="aa"/>
        <w:bidi/>
        <w:spacing w:before="0" w:beforeAutospacing="0" w:after="0" w:afterAutospacing="0"/>
        <w:ind w:left="1826" w:right="720" w:hanging="1826"/>
        <w:jc w:val="lowKashida"/>
        <w:rPr>
          <w:rFonts w:cs="Simplified Arabic"/>
          <w:sz w:val="28"/>
          <w:szCs w:val="28"/>
          <w:rtl/>
        </w:rPr>
      </w:pPr>
      <w:r>
        <w:rPr>
          <w:rFonts w:cs="Simplified Arabic"/>
          <w:sz w:val="28"/>
          <w:szCs w:val="28"/>
          <w:rtl/>
          <w:lang w:bidi="ar-SA"/>
        </w:rPr>
        <w:t> السياسة العامة (3)  تنمية الموارد المالية اللازمة لدعم البحث العلمي والتطوير التكنولوجي في مؤسسات التعليم العالي:</w:t>
      </w:r>
    </w:p>
    <w:p w:rsidR="00536DE8" w:rsidRDefault="00536DE8" w:rsidP="00536DE8">
      <w:pPr>
        <w:pStyle w:val="aa"/>
        <w:bidi/>
        <w:spacing w:before="0" w:beforeAutospacing="0" w:after="0" w:afterAutospacing="0"/>
        <w:ind w:left="32" w:right="720"/>
        <w:jc w:val="lowKashida"/>
        <w:rPr>
          <w:rFonts w:cs="Simplified Arabic"/>
          <w:sz w:val="28"/>
          <w:szCs w:val="28"/>
          <w:rtl/>
        </w:rPr>
      </w:pPr>
      <w:r>
        <w:rPr>
          <w:rFonts w:cs="Simplified Arabic"/>
          <w:sz w:val="28"/>
          <w:szCs w:val="28"/>
          <w:lang w:bidi="ar-SA"/>
        </w:rPr>
        <w:t> </w:t>
      </w:r>
    </w:p>
    <w:p w:rsidR="00536DE8" w:rsidRDefault="00536DE8" w:rsidP="00536DE8">
      <w:pPr>
        <w:pStyle w:val="aa"/>
        <w:numPr>
          <w:ilvl w:val="0"/>
          <w:numId w:val="15"/>
        </w:numPr>
        <w:bidi/>
        <w:spacing w:before="0" w:beforeAutospacing="0" w:after="0" w:afterAutospacing="0"/>
        <w:rPr>
          <w:rFonts w:cs="Simplified Arabic"/>
          <w:b/>
          <w:bCs/>
          <w:sz w:val="28"/>
          <w:szCs w:val="28"/>
          <w:rtl/>
        </w:rPr>
      </w:pPr>
      <w:r>
        <w:rPr>
          <w:rFonts w:cs="Simplified Arabic"/>
          <w:b/>
          <w:bCs/>
          <w:sz w:val="28"/>
          <w:szCs w:val="28"/>
          <w:rtl/>
          <w:lang w:bidi="ar-SA"/>
        </w:rPr>
        <w:t xml:space="preserve">الإجراءات </w:t>
      </w:r>
    </w:p>
    <w:p w:rsidR="00536DE8" w:rsidRDefault="00536DE8" w:rsidP="00536DE8">
      <w:pPr>
        <w:pStyle w:val="aa"/>
        <w:bidi/>
        <w:spacing w:before="0" w:beforeAutospacing="0" w:after="0" w:afterAutospacing="0"/>
        <w:ind w:left="566" w:right="720"/>
        <w:jc w:val="lowKashida"/>
        <w:rPr>
          <w:rFonts w:cs="Simplified Arabic"/>
          <w:sz w:val="28"/>
          <w:szCs w:val="28"/>
          <w:rtl/>
        </w:rPr>
      </w:pPr>
      <w:r>
        <w:rPr>
          <w:rFonts w:cs="Simplified Arabic"/>
          <w:sz w:val="28"/>
          <w:szCs w:val="28"/>
          <w:rtl/>
          <w:lang w:bidi="ar-SA"/>
        </w:rPr>
        <w:t xml:space="preserve">إنشاء (صندوق لدعم البحث العلمي ) تشـرف عليه( اللجنة العليـا للبحث العلمي ) وينظر في تمويله من المصادر التالية: </w:t>
      </w:r>
    </w:p>
    <w:p w:rsidR="00536DE8" w:rsidRDefault="00536DE8" w:rsidP="00536DE8">
      <w:pPr>
        <w:pStyle w:val="aa"/>
        <w:bidi/>
        <w:spacing w:before="0" w:beforeAutospacing="0" w:after="0" w:afterAutospacing="0"/>
        <w:ind w:left="1712" w:hanging="360"/>
        <w:jc w:val="lowKashida"/>
        <w:rPr>
          <w:rFonts w:cs="Simplified Arabic"/>
          <w:sz w:val="28"/>
          <w:szCs w:val="28"/>
          <w:rtl/>
        </w:rPr>
      </w:pPr>
      <w:r>
        <w:rPr>
          <w:rFonts w:cs="Simplified Arabic"/>
          <w:sz w:val="28"/>
          <w:szCs w:val="28"/>
          <w:rtl/>
          <w:lang w:bidi="ar-SA"/>
        </w:rPr>
        <w:lastRenderedPageBreak/>
        <w:t>أ‌)    إمكانية تخصيص 0.5% من ارباح الشركات الكبيرة التي يزيد رأسمالها عن حد يتفق عليه.</w:t>
      </w:r>
    </w:p>
    <w:p w:rsidR="00536DE8" w:rsidRDefault="00536DE8" w:rsidP="00536DE8">
      <w:pPr>
        <w:pStyle w:val="aa"/>
        <w:bidi/>
        <w:spacing w:before="0" w:beforeAutospacing="0" w:after="0" w:afterAutospacing="0"/>
        <w:ind w:left="1232" w:firstLine="120"/>
        <w:jc w:val="lowKashida"/>
        <w:rPr>
          <w:rFonts w:cs="Simplified Arabic"/>
          <w:sz w:val="28"/>
          <w:szCs w:val="28"/>
          <w:rtl/>
        </w:rPr>
      </w:pPr>
      <w:r>
        <w:rPr>
          <w:rFonts w:cs="Simplified Arabic"/>
          <w:sz w:val="28"/>
          <w:szCs w:val="28"/>
          <w:rtl/>
          <w:lang w:bidi="ar-SA"/>
        </w:rPr>
        <w:t>ب‌)    الوقفيات والمنح المحلية والعربية والأجنبية.</w:t>
      </w:r>
    </w:p>
    <w:p w:rsidR="00536DE8" w:rsidRDefault="00536DE8" w:rsidP="00536DE8">
      <w:pPr>
        <w:pStyle w:val="aa"/>
        <w:bidi/>
        <w:spacing w:before="0" w:beforeAutospacing="0" w:after="0" w:afterAutospacing="0"/>
        <w:jc w:val="lowKashida"/>
        <w:rPr>
          <w:rFonts w:cs="Simplified Arabic"/>
          <w:sz w:val="28"/>
          <w:szCs w:val="28"/>
          <w:rtl/>
        </w:rPr>
      </w:pPr>
      <w:r>
        <w:rPr>
          <w:rFonts w:cs="Simplified Arabic"/>
          <w:sz w:val="28"/>
          <w:szCs w:val="28"/>
          <w:rtl/>
          <w:lang w:bidi="ar-SA"/>
        </w:rPr>
        <w:t xml:space="preserve">               ج) المنح من مصادر المساعدات الخارجية العربية والأجنبية. </w:t>
      </w:r>
    </w:p>
    <w:p w:rsidR="00536DE8" w:rsidRDefault="00536DE8" w:rsidP="00536DE8">
      <w:pPr>
        <w:pStyle w:val="aa"/>
        <w:bidi/>
        <w:spacing w:before="0" w:beforeAutospacing="0" w:after="0" w:afterAutospacing="0"/>
        <w:jc w:val="lowKashida"/>
        <w:rPr>
          <w:rFonts w:cs="Simplified Arabic"/>
          <w:sz w:val="28"/>
          <w:szCs w:val="28"/>
          <w:rtl/>
        </w:rPr>
      </w:pPr>
      <w:r>
        <w:rPr>
          <w:rFonts w:cs="Simplified Arabic"/>
          <w:sz w:val="28"/>
          <w:szCs w:val="28"/>
          <w:rtl/>
          <w:lang w:bidi="ar-SA"/>
        </w:rPr>
        <w:t> </w:t>
      </w:r>
    </w:p>
    <w:p w:rsidR="00536DE8" w:rsidRDefault="00536DE8" w:rsidP="00536DE8">
      <w:pPr>
        <w:pStyle w:val="aa"/>
        <w:bidi/>
        <w:spacing w:before="0" w:beforeAutospacing="0" w:after="0" w:afterAutospacing="0"/>
        <w:ind w:left="752" w:right="720" w:hanging="360"/>
        <w:jc w:val="lowKashida"/>
        <w:rPr>
          <w:rFonts w:cs="Simplified Arabic"/>
          <w:sz w:val="28"/>
          <w:szCs w:val="28"/>
          <w:rtl/>
        </w:rPr>
      </w:pPr>
      <w:r>
        <w:rPr>
          <w:rFonts w:cs="Simplified Arabic"/>
          <w:sz w:val="28"/>
          <w:szCs w:val="28"/>
          <w:rtl/>
          <w:lang w:bidi="ar-SA"/>
        </w:rPr>
        <w:t>السياسة العامة (4): تنمية الموارد البشرية العاملة:</w:t>
      </w:r>
    </w:p>
    <w:p w:rsidR="00536DE8" w:rsidRDefault="00536DE8" w:rsidP="00536DE8">
      <w:pPr>
        <w:pStyle w:val="aa"/>
        <w:numPr>
          <w:ilvl w:val="0"/>
          <w:numId w:val="15"/>
        </w:numPr>
        <w:bidi/>
        <w:spacing w:before="0" w:beforeAutospacing="0" w:after="0" w:afterAutospacing="0"/>
        <w:rPr>
          <w:rFonts w:cs="Simplified Arabic"/>
          <w:b/>
          <w:bCs/>
          <w:sz w:val="28"/>
          <w:szCs w:val="28"/>
          <w:rtl/>
        </w:rPr>
      </w:pPr>
      <w:r>
        <w:rPr>
          <w:rFonts w:cs="Simplified Arabic"/>
          <w:b/>
          <w:bCs/>
          <w:sz w:val="28"/>
          <w:szCs w:val="28"/>
          <w:rtl/>
          <w:lang w:bidi="ar-SA"/>
        </w:rPr>
        <w:t xml:space="preserve">الإجراءات </w:t>
      </w:r>
    </w:p>
    <w:p w:rsidR="00536DE8" w:rsidRDefault="00536DE8" w:rsidP="00536DE8">
      <w:pPr>
        <w:pStyle w:val="aa"/>
        <w:bidi/>
        <w:spacing w:before="0" w:beforeAutospacing="0" w:after="0" w:afterAutospacing="0"/>
        <w:ind w:left="1262" w:hanging="510"/>
        <w:jc w:val="lowKashida"/>
        <w:rPr>
          <w:rFonts w:cs="Simplified Arabic"/>
          <w:sz w:val="28"/>
          <w:szCs w:val="28"/>
          <w:rtl/>
        </w:rPr>
      </w:pPr>
      <w:r>
        <w:rPr>
          <w:rFonts w:cs="Simplified Arabic"/>
          <w:sz w:val="28"/>
          <w:szCs w:val="28"/>
          <w:rtl/>
          <w:lang w:bidi="ar-SA"/>
        </w:rPr>
        <w:t xml:space="preserve">1- تكليف " هيئة التنسيق المشتركة " المشار إليها تحت السياسة (2) بالمهام الآتية: </w:t>
      </w:r>
    </w:p>
    <w:p w:rsidR="00536DE8" w:rsidRDefault="00536DE8" w:rsidP="00536DE8">
      <w:pPr>
        <w:pStyle w:val="aa"/>
        <w:bidi/>
        <w:spacing w:before="0" w:beforeAutospacing="0" w:after="0" w:afterAutospacing="0"/>
        <w:ind w:left="1646" w:hanging="360"/>
        <w:jc w:val="lowKashida"/>
        <w:rPr>
          <w:rFonts w:cs="Simplified Arabic"/>
          <w:sz w:val="28"/>
          <w:szCs w:val="28"/>
          <w:rtl/>
        </w:rPr>
      </w:pPr>
      <w:r>
        <w:rPr>
          <w:rFonts w:cs="Simplified Arabic"/>
          <w:sz w:val="28"/>
          <w:szCs w:val="28"/>
          <w:rtl/>
          <w:lang w:bidi="ar-SA"/>
        </w:rPr>
        <w:t>‌أ- تحديد المؤتمرات العلمية ذات الأولوية وتعبئة الموارد لضمان المشاركة الفعالة من الجامعات والباحثين المؤهلين.</w:t>
      </w:r>
    </w:p>
    <w:p w:rsidR="00536DE8" w:rsidRDefault="00536DE8" w:rsidP="00536DE8">
      <w:pPr>
        <w:pStyle w:val="aa"/>
        <w:bidi/>
        <w:spacing w:before="0" w:beforeAutospacing="0" w:after="0" w:afterAutospacing="0"/>
        <w:ind w:left="1646" w:hanging="360"/>
        <w:jc w:val="lowKashida"/>
        <w:rPr>
          <w:rFonts w:cs="Simplified Arabic"/>
          <w:sz w:val="28"/>
          <w:szCs w:val="28"/>
          <w:rtl/>
        </w:rPr>
      </w:pPr>
      <w:r>
        <w:rPr>
          <w:rFonts w:cs="Simplified Arabic"/>
          <w:sz w:val="28"/>
          <w:szCs w:val="28"/>
          <w:rtl/>
          <w:lang w:bidi="ar-SA"/>
        </w:rPr>
        <w:t>‌ب- تقييم الاتفاقيات الثقافية والعلمية المعقودة بين الجامعات الأردنية والجامعات العالمية وكذلك الاتفاقيات المبرمة بين وزارة التعليم العالي والبحث العلمي والحكومات الأخرى بغرض تفعيلها وتعظيم الاستفادة منها.</w:t>
      </w:r>
    </w:p>
    <w:p w:rsidR="00536DE8" w:rsidRDefault="00536DE8" w:rsidP="00536DE8">
      <w:pPr>
        <w:pStyle w:val="aa"/>
        <w:bidi/>
        <w:spacing w:before="0" w:beforeAutospacing="0" w:after="0" w:afterAutospacing="0"/>
        <w:ind w:left="1262" w:hanging="510"/>
        <w:jc w:val="lowKashida"/>
        <w:rPr>
          <w:rFonts w:cs="Simplified Arabic"/>
          <w:sz w:val="28"/>
          <w:szCs w:val="28"/>
          <w:rtl/>
        </w:rPr>
      </w:pPr>
      <w:r>
        <w:rPr>
          <w:rFonts w:cs="Simplified Arabic"/>
          <w:sz w:val="28"/>
          <w:szCs w:val="28"/>
          <w:rtl/>
          <w:lang w:bidi="ar-SA"/>
        </w:rPr>
        <w:t>2-     تشجيع الباحثين وأعضاء هيئة التدريس على القيام بالأبحاث التي تقوم بها فرق بحثية أو مشتركة وذلك عن طريق إعطائها الأولوية في الدعم وإعادة النظر في أسس الترقية في الجامعات الأردنية بحيث تعطى قيمة اكبر للبحوث التي تقوم بها فرق بحثية.</w:t>
      </w:r>
    </w:p>
    <w:p w:rsidR="00536DE8" w:rsidRDefault="00536DE8" w:rsidP="00536DE8">
      <w:pPr>
        <w:pStyle w:val="aa"/>
        <w:bidi/>
        <w:spacing w:before="0" w:beforeAutospacing="0" w:after="0" w:afterAutospacing="0"/>
        <w:ind w:left="1262" w:hanging="510"/>
        <w:jc w:val="lowKashida"/>
        <w:rPr>
          <w:rFonts w:cs="Simplified Arabic"/>
          <w:sz w:val="28"/>
          <w:szCs w:val="28"/>
          <w:rtl/>
        </w:rPr>
      </w:pPr>
      <w:r>
        <w:rPr>
          <w:rFonts w:cs="Simplified Arabic"/>
          <w:sz w:val="28"/>
          <w:szCs w:val="28"/>
          <w:rtl/>
          <w:lang w:bidi="ar-SA"/>
        </w:rPr>
        <w:t>3-   تشجيع أعضاء الهيئة التدريسية على الأبحاث التطبيقية.</w:t>
      </w:r>
    </w:p>
    <w:p w:rsidR="00536DE8" w:rsidRDefault="00536DE8" w:rsidP="00536DE8">
      <w:pPr>
        <w:pStyle w:val="aa"/>
        <w:bidi/>
        <w:spacing w:before="0" w:beforeAutospacing="0" w:after="0" w:afterAutospacing="0"/>
        <w:ind w:left="1262" w:hanging="510"/>
        <w:jc w:val="lowKashida"/>
        <w:rPr>
          <w:rFonts w:cs="Simplified Arabic"/>
          <w:sz w:val="28"/>
          <w:szCs w:val="28"/>
          <w:rtl/>
        </w:rPr>
      </w:pPr>
      <w:r>
        <w:rPr>
          <w:rFonts w:cs="Simplified Arabic"/>
          <w:sz w:val="28"/>
          <w:szCs w:val="28"/>
          <w:rtl/>
          <w:lang w:bidi="ar-SA"/>
        </w:rPr>
        <w:t>4-   تبادل المعلومات والمعارف مع مؤسسات البحث العلمي في الوطن العربي وفي العالم واستخدام أحدث ما أنتجته الثورة العلمية والتكنولوجية مثل شبكة الإنترنت الدولية والبريد الالكتروني.</w:t>
      </w:r>
    </w:p>
    <w:p w:rsidR="00536DE8" w:rsidRDefault="00536DE8" w:rsidP="00536DE8">
      <w:pPr>
        <w:pStyle w:val="aa"/>
        <w:bidi/>
        <w:spacing w:before="0" w:beforeAutospacing="0" w:after="0" w:afterAutospacing="0"/>
        <w:ind w:right="1262"/>
        <w:jc w:val="lowKashida"/>
        <w:rPr>
          <w:rFonts w:cs="Simplified Arabic"/>
          <w:sz w:val="28"/>
          <w:szCs w:val="28"/>
          <w:rtl/>
          <w:lang w:bidi="ar-SA"/>
        </w:rPr>
      </w:pPr>
      <w:r>
        <w:rPr>
          <w:rFonts w:cs="Simplified Arabic"/>
          <w:sz w:val="28"/>
          <w:szCs w:val="28"/>
          <w:lang w:bidi="ar-SA"/>
        </w:rPr>
        <w:t> </w:t>
      </w:r>
    </w:p>
    <w:p w:rsidR="00536DE8" w:rsidRDefault="00536DE8" w:rsidP="00536DE8">
      <w:pPr>
        <w:pStyle w:val="aa"/>
        <w:bidi/>
        <w:spacing w:before="0" w:beforeAutospacing="0" w:after="0" w:afterAutospacing="0"/>
        <w:ind w:right="1262"/>
        <w:jc w:val="lowKashida"/>
        <w:rPr>
          <w:rFonts w:cs="Simplified Arabic"/>
          <w:sz w:val="28"/>
          <w:szCs w:val="28"/>
          <w:rtl/>
        </w:rPr>
      </w:pPr>
      <w:r>
        <w:rPr>
          <w:rFonts w:cs="Simplified Arabic"/>
          <w:sz w:val="28"/>
          <w:szCs w:val="28"/>
          <w:rtl/>
          <w:lang w:bidi="ar-SA"/>
        </w:rPr>
        <w:t> السياسة العامة (5) استخدام اللغة العربية في النشاطات العلمية والبحثية:</w:t>
      </w:r>
    </w:p>
    <w:p w:rsidR="00536DE8" w:rsidRDefault="00536DE8" w:rsidP="00536DE8">
      <w:pPr>
        <w:pStyle w:val="aa"/>
        <w:numPr>
          <w:ilvl w:val="0"/>
          <w:numId w:val="15"/>
        </w:numPr>
        <w:bidi/>
        <w:spacing w:before="0" w:beforeAutospacing="0" w:after="0" w:afterAutospacing="0"/>
        <w:rPr>
          <w:rFonts w:cs="Simplified Arabic"/>
          <w:b/>
          <w:bCs/>
          <w:sz w:val="28"/>
          <w:szCs w:val="28"/>
          <w:rtl/>
        </w:rPr>
      </w:pPr>
      <w:r>
        <w:rPr>
          <w:rFonts w:cs="Simplified Arabic"/>
          <w:b/>
          <w:bCs/>
          <w:sz w:val="28"/>
          <w:szCs w:val="28"/>
          <w:rtl/>
          <w:lang w:bidi="ar-SA"/>
        </w:rPr>
        <w:t xml:space="preserve">الإجراءات </w:t>
      </w:r>
    </w:p>
    <w:p w:rsidR="00536DE8" w:rsidRDefault="00536DE8" w:rsidP="00536DE8">
      <w:pPr>
        <w:pStyle w:val="aa"/>
        <w:bidi/>
        <w:spacing w:before="0" w:beforeAutospacing="0" w:after="0" w:afterAutospacing="0"/>
        <w:ind w:left="1142" w:hanging="390"/>
        <w:jc w:val="lowKashida"/>
        <w:rPr>
          <w:rFonts w:cs="Simplified Arabic"/>
          <w:sz w:val="28"/>
          <w:szCs w:val="28"/>
          <w:rtl/>
        </w:rPr>
      </w:pPr>
      <w:r>
        <w:rPr>
          <w:rFonts w:cs="Simplified Arabic"/>
          <w:sz w:val="28"/>
          <w:szCs w:val="28"/>
          <w:rtl/>
          <w:lang w:bidi="ar-SA"/>
        </w:rPr>
        <w:t>1-  تشجيع استخدام الأرقام العربية في المجالات المناسبة.</w:t>
      </w:r>
    </w:p>
    <w:p w:rsidR="00536DE8" w:rsidRDefault="00536DE8" w:rsidP="00536DE8">
      <w:pPr>
        <w:pStyle w:val="aa"/>
        <w:bidi/>
        <w:spacing w:before="0" w:beforeAutospacing="0" w:after="0" w:afterAutospacing="0"/>
        <w:ind w:left="1142" w:hanging="390"/>
        <w:jc w:val="lowKashida"/>
        <w:rPr>
          <w:rFonts w:cs="Simplified Arabic"/>
          <w:sz w:val="28"/>
          <w:szCs w:val="28"/>
          <w:rtl/>
        </w:rPr>
      </w:pPr>
      <w:r>
        <w:rPr>
          <w:rFonts w:cs="Simplified Arabic"/>
          <w:sz w:val="28"/>
          <w:szCs w:val="28"/>
          <w:rtl/>
          <w:lang w:bidi="ar-SA"/>
        </w:rPr>
        <w:lastRenderedPageBreak/>
        <w:t xml:space="preserve">2-  زيادة التفاعل بين مجمع اللغة العربية الأردني ومؤسسات التعليم العالي والمؤسسات المستخدمة للمصطلحات العلمية بغرض توحيد وتعميم المصطلحات المعربة في الاستخدام العام.  </w:t>
      </w:r>
    </w:p>
    <w:p w:rsidR="00536DE8" w:rsidRDefault="00536DE8" w:rsidP="00536DE8">
      <w:pPr>
        <w:pStyle w:val="aa"/>
        <w:bidi/>
        <w:spacing w:before="0" w:beforeAutospacing="0" w:after="0" w:afterAutospacing="0"/>
        <w:ind w:left="1142" w:hanging="390"/>
        <w:jc w:val="lowKashida"/>
        <w:rPr>
          <w:rFonts w:cs="Simplified Arabic"/>
          <w:sz w:val="28"/>
          <w:szCs w:val="28"/>
          <w:rtl/>
        </w:rPr>
      </w:pPr>
      <w:r>
        <w:rPr>
          <w:rFonts w:cs="Simplified Arabic"/>
          <w:sz w:val="28"/>
          <w:szCs w:val="28"/>
          <w:rtl/>
          <w:lang w:bidi="ar-SA"/>
        </w:rPr>
        <w:t>3-    تشجيع البحوث العلمية في مجال تعريب العلوم.</w:t>
      </w:r>
    </w:p>
    <w:p w:rsidR="00536DE8" w:rsidRDefault="00536DE8" w:rsidP="00536DE8">
      <w:pPr>
        <w:pStyle w:val="aa"/>
        <w:bidi/>
        <w:spacing w:before="0" w:beforeAutospacing="0" w:after="0" w:afterAutospacing="0"/>
        <w:ind w:left="1142" w:hanging="390"/>
        <w:jc w:val="lowKashida"/>
        <w:rPr>
          <w:rFonts w:cs="Simplified Arabic"/>
          <w:sz w:val="28"/>
          <w:szCs w:val="28"/>
          <w:rtl/>
        </w:rPr>
      </w:pPr>
      <w:r>
        <w:rPr>
          <w:rFonts w:cs="Simplified Arabic"/>
          <w:sz w:val="28"/>
          <w:szCs w:val="28"/>
          <w:rtl/>
          <w:lang w:bidi="ar-SA"/>
        </w:rPr>
        <w:t>4-    تشجيع البحوث العلمية باللغة العربية.</w:t>
      </w:r>
    </w:p>
    <w:p w:rsidR="00536DE8" w:rsidRDefault="00536DE8" w:rsidP="00536DE8">
      <w:pPr>
        <w:pStyle w:val="aa"/>
        <w:bidi/>
        <w:spacing w:before="0" w:beforeAutospacing="0" w:after="0" w:afterAutospacing="0"/>
        <w:ind w:left="1142" w:hanging="390"/>
        <w:jc w:val="lowKashida"/>
        <w:rPr>
          <w:rFonts w:cs="Simplified Arabic"/>
          <w:sz w:val="28"/>
          <w:szCs w:val="28"/>
          <w:rtl/>
        </w:rPr>
      </w:pPr>
      <w:r>
        <w:rPr>
          <w:rFonts w:cs="Simplified Arabic"/>
          <w:sz w:val="28"/>
          <w:szCs w:val="28"/>
          <w:rtl/>
          <w:lang w:bidi="ar-SA"/>
        </w:rPr>
        <w:t>5-   إعداد نشرات تعنى بالمصطلحات العلمية المتخصصة بالتعاون مع المؤسسات العربية وتوزيعها على مؤسسات البحث العلمي محلياً وعربياً.</w:t>
      </w:r>
    </w:p>
    <w:p w:rsidR="00536DE8" w:rsidRDefault="00536DE8" w:rsidP="00536DE8">
      <w:pPr>
        <w:pStyle w:val="aa"/>
        <w:bidi/>
        <w:spacing w:before="0" w:beforeAutospacing="0" w:after="0" w:afterAutospacing="0"/>
        <w:ind w:left="752"/>
        <w:jc w:val="lowKashida"/>
        <w:rPr>
          <w:rFonts w:cs="Simplified Arabic"/>
          <w:sz w:val="28"/>
          <w:szCs w:val="28"/>
          <w:rtl/>
        </w:rPr>
      </w:pPr>
      <w:r>
        <w:rPr>
          <w:rFonts w:cs="Simplified Arabic"/>
          <w:sz w:val="28"/>
          <w:szCs w:val="28"/>
          <w:lang w:bidi="ar-SA"/>
        </w:rPr>
        <w:t> </w:t>
      </w:r>
    </w:p>
    <w:p w:rsidR="00536DE8" w:rsidRDefault="00536DE8" w:rsidP="00536DE8">
      <w:pPr>
        <w:pStyle w:val="aa"/>
        <w:bidi/>
        <w:spacing w:before="0" w:beforeAutospacing="0" w:after="0" w:afterAutospacing="0"/>
        <w:ind w:left="752" w:right="720" w:hanging="360"/>
        <w:jc w:val="lowKashida"/>
        <w:rPr>
          <w:rFonts w:cs="Simplified Arabic"/>
          <w:sz w:val="28"/>
          <w:szCs w:val="28"/>
          <w:rtl/>
        </w:rPr>
      </w:pPr>
      <w:r>
        <w:rPr>
          <w:rFonts w:cs="Simplified Arabic"/>
          <w:sz w:val="28"/>
          <w:szCs w:val="28"/>
          <w:rtl/>
          <w:lang w:bidi="ar-SA"/>
        </w:rPr>
        <w:t xml:space="preserve">السياسة العامة (6) </w:t>
      </w:r>
    </w:p>
    <w:p w:rsidR="00536DE8" w:rsidRDefault="00536DE8" w:rsidP="00536DE8">
      <w:pPr>
        <w:pStyle w:val="aa"/>
        <w:bidi/>
        <w:spacing w:before="0" w:beforeAutospacing="0" w:after="0" w:afterAutospacing="0"/>
        <w:ind w:left="746" w:right="720"/>
        <w:jc w:val="lowKashida"/>
        <w:rPr>
          <w:rFonts w:cs="Simplified Arabic"/>
          <w:sz w:val="28"/>
          <w:szCs w:val="28"/>
          <w:rtl/>
        </w:rPr>
      </w:pPr>
      <w:r>
        <w:rPr>
          <w:rFonts w:cs="Simplified Arabic"/>
          <w:sz w:val="28"/>
          <w:szCs w:val="28"/>
          <w:rtl/>
          <w:lang w:bidi="ar-SA"/>
        </w:rPr>
        <w:t>إنشاء قاعدة بيانات للبحث والتطوير عن طريق رصد مخرجات البحث والتطوير للجامعات ومدى تفاعلها مع قطاعات الصناعة والخدمات.</w:t>
      </w:r>
    </w:p>
    <w:p w:rsidR="00536DE8" w:rsidRDefault="00536DE8" w:rsidP="00536DE8">
      <w:pPr>
        <w:pStyle w:val="aa"/>
        <w:numPr>
          <w:ilvl w:val="0"/>
          <w:numId w:val="15"/>
        </w:numPr>
        <w:bidi/>
        <w:spacing w:before="0" w:beforeAutospacing="0" w:after="0" w:afterAutospacing="0"/>
        <w:rPr>
          <w:rFonts w:cs="Simplified Arabic"/>
          <w:b/>
          <w:bCs/>
          <w:sz w:val="28"/>
          <w:szCs w:val="28"/>
          <w:rtl/>
        </w:rPr>
      </w:pPr>
      <w:r>
        <w:rPr>
          <w:rFonts w:cs="Simplified Arabic"/>
          <w:b/>
          <w:bCs/>
          <w:sz w:val="28"/>
          <w:szCs w:val="28"/>
          <w:rtl/>
          <w:lang w:bidi="ar-SA"/>
        </w:rPr>
        <w:t xml:space="preserve">الإجراءات </w:t>
      </w:r>
    </w:p>
    <w:p w:rsidR="00536DE8" w:rsidRDefault="00536DE8" w:rsidP="00536DE8">
      <w:pPr>
        <w:pStyle w:val="aa"/>
        <w:bidi/>
        <w:spacing w:before="0" w:beforeAutospacing="0" w:after="0" w:afterAutospacing="0"/>
        <w:ind w:left="1232" w:hanging="872"/>
        <w:jc w:val="lowKashida"/>
        <w:rPr>
          <w:rFonts w:cs="Simplified Arabic"/>
          <w:sz w:val="28"/>
          <w:szCs w:val="28"/>
          <w:rtl/>
        </w:rPr>
      </w:pPr>
      <w:r>
        <w:rPr>
          <w:rFonts w:cs="Simplified Arabic"/>
          <w:sz w:val="28"/>
          <w:szCs w:val="28"/>
          <w:rtl/>
          <w:lang w:bidi="ar-SA"/>
        </w:rPr>
        <w:t>    1-  تقوم كل مؤسسة تعليم عالٍ بعمل  (</w:t>
      </w:r>
      <w:r>
        <w:rPr>
          <w:rFonts w:cs="Simplified Arabic"/>
          <w:sz w:val="28"/>
          <w:szCs w:val="28"/>
        </w:rPr>
        <w:t xml:space="preserve">Data Base </w:t>
      </w:r>
      <w:r>
        <w:rPr>
          <w:rFonts w:cs="Simplified Arabic"/>
          <w:sz w:val="28"/>
          <w:szCs w:val="28"/>
          <w:rtl/>
        </w:rPr>
        <w:t> </w:t>
      </w:r>
      <w:r>
        <w:rPr>
          <w:rFonts w:cs="Simplified Arabic"/>
          <w:sz w:val="28"/>
          <w:szCs w:val="28"/>
          <w:rtl/>
          <w:lang w:bidi="ar-SA"/>
        </w:rPr>
        <w:t> ) حول مخرجات البحث العلمي من حيث إعداد وعناوين البحوث المنشورة في دوريات محكمة وملخصات البحوث المقدمة في المؤتمرات العلمية والكتب المؤلفة المنشورة وعدد الباحثين في الجامعة بمستوى درجة الدكتوراة والماجستير، وبراءات الاختراع المسجلة.</w:t>
      </w:r>
    </w:p>
    <w:p w:rsidR="00536DE8" w:rsidRDefault="00536DE8" w:rsidP="00536DE8">
      <w:pPr>
        <w:pStyle w:val="aa"/>
        <w:bidi/>
        <w:spacing w:before="0" w:beforeAutospacing="0" w:after="0" w:afterAutospacing="0"/>
        <w:ind w:left="1232" w:hanging="872"/>
        <w:jc w:val="lowKashida"/>
        <w:rPr>
          <w:rFonts w:cs="Simplified Arabic"/>
          <w:sz w:val="28"/>
          <w:szCs w:val="28"/>
          <w:rtl/>
        </w:rPr>
      </w:pPr>
      <w:r>
        <w:rPr>
          <w:rFonts w:cs="Simplified Arabic"/>
          <w:sz w:val="28"/>
          <w:szCs w:val="28"/>
          <w:rtl/>
          <w:lang w:bidi="ar-SA"/>
        </w:rPr>
        <w:t xml:space="preserve">     2- تقوم كل مؤسسة تعليم عالٍ بحصر عدد البحوث العلمية وبراءات الاختراع وتقوم وزارة التعليم العالي والبحث العلمي بإنشاء شـبكة بين مراكز بيانـات الجامعات  الأردنيـة( </w:t>
      </w:r>
      <w:r>
        <w:rPr>
          <w:rFonts w:cs="Simplified Arabic"/>
          <w:sz w:val="28"/>
          <w:szCs w:val="28"/>
        </w:rPr>
        <w:t xml:space="preserve">Data Bases </w:t>
      </w:r>
      <w:r>
        <w:rPr>
          <w:rFonts w:cs="Simplified Arabic"/>
          <w:sz w:val="28"/>
          <w:szCs w:val="28"/>
          <w:rtl/>
          <w:lang w:bidi="ar-SA"/>
        </w:rPr>
        <w:t xml:space="preserve"> ) وبناء </w:t>
      </w:r>
      <w:r>
        <w:rPr>
          <w:rFonts w:cs="Simplified Arabic"/>
          <w:sz w:val="28"/>
          <w:szCs w:val="28"/>
        </w:rPr>
        <w:t xml:space="preserve">Data Base) </w:t>
      </w:r>
      <w:r>
        <w:rPr>
          <w:rFonts w:cs="Simplified Arabic"/>
          <w:sz w:val="28"/>
          <w:szCs w:val="28"/>
          <w:rtl/>
          <w:lang w:bidi="ar-SA"/>
        </w:rPr>
        <w:t> ) مركزي في الوزارة عن البحث العلمي والتطوير التكنولوجي في الجامعات الأردنية وتحديثه سنوياً.</w:t>
      </w:r>
    </w:p>
    <w:p w:rsidR="00536DE8" w:rsidRDefault="00536DE8" w:rsidP="00536DE8">
      <w:pPr>
        <w:pStyle w:val="aa"/>
        <w:bidi/>
        <w:spacing w:before="0" w:beforeAutospacing="0" w:after="0" w:afterAutospacing="0"/>
        <w:ind w:left="1232" w:hanging="872"/>
        <w:jc w:val="lowKashida"/>
        <w:rPr>
          <w:rFonts w:cs="Simplified Arabic"/>
          <w:sz w:val="28"/>
          <w:szCs w:val="28"/>
          <w:rtl/>
        </w:rPr>
      </w:pPr>
      <w:r>
        <w:rPr>
          <w:rFonts w:cs="Simplified Arabic"/>
          <w:sz w:val="28"/>
          <w:szCs w:val="28"/>
          <w:rtl/>
          <w:lang w:bidi="ar-SA"/>
        </w:rPr>
        <w:t xml:space="preserve">     3- تقوم كل مؤسسة تعليم عالٍ بتقديم تقرير عن المبعوثين لدرجة الدكتوراة في مجالات المعرفة </w:t>
      </w:r>
    </w:p>
    <w:p w:rsidR="00536DE8" w:rsidRDefault="00536DE8" w:rsidP="00536DE8">
      <w:pPr>
        <w:pStyle w:val="aa"/>
        <w:bidi/>
        <w:spacing w:before="0" w:beforeAutospacing="0" w:after="0" w:afterAutospacing="0"/>
        <w:ind w:left="1232" w:hanging="872"/>
        <w:jc w:val="lowKashida"/>
        <w:rPr>
          <w:rFonts w:cs="Simplified Arabic"/>
          <w:sz w:val="28"/>
          <w:szCs w:val="28"/>
          <w:rtl/>
        </w:rPr>
      </w:pPr>
      <w:r>
        <w:rPr>
          <w:rFonts w:cs="Simplified Arabic"/>
          <w:sz w:val="28"/>
          <w:szCs w:val="28"/>
          <w:rtl/>
          <w:lang w:bidi="ar-SA"/>
        </w:rPr>
        <w:t>     4- تقوم كل مؤسسة تعليم عالٍ بحصر إمكانياتها العلمية من مكتبة ودوريات علمية وشبكات معلوماتية والتجهيزات العلمية المتوفرة.</w:t>
      </w:r>
    </w:p>
    <w:p w:rsidR="00536DE8" w:rsidRDefault="00536DE8" w:rsidP="00536DE8">
      <w:pPr>
        <w:pStyle w:val="aa"/>
        <w:bidi/>
        <w:spacing w:before="0" w:beforeAutospacing="0" w:after="0" w:afterAutospacing="0"/>
        <w:ind w:left="1232" w:hanging="872"/>
        <w:jc w:val="lowKashida"/>
        <w:rPr>
          <w:rFonts w:cs="Simplified Arabic"/>
          <w:sz w:val="28"/>
          <w:szCs w:val="28"/>
          <w:rtl/>
        </w:rPr>
      </w:pPr>
      <w:r>
        <w:rPr>
          <w:rFonts w:cs="Simplified Arabic"/>
          <w:sz w:val="28"/>
          <w:szCs w:val="28"/>
          <w:rtl/>
          <w:lang w:bidi="ar-SA"/>
        </w:rPr>
        <w:t xml:space="preserve">    5- يتم تقييم مخرجات بحوث مؤسسات التعليم العالي بمقدار ما تحول منها إلى عمليات تطوير الصناعة والخدمات. </w:t>
      </w:r>
    </w:p>
    <w:p w:rsidR="0087096A" w:rsidRPr="00536DE8" w:rsidRDefault="0087096A" w:rsidP="00536DE8">
      <w:pPr>
        <w:rPr>
          <w:sz w:val="28"/>
          <w:rtl/>
        </w:rPr>
      </w:pPr>
    </w:p>
    <w:sectPr w:rsidR="0087096A" w:rsidRPr="00536DE8"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0FB" w:rsidRDefault="004F50FB" w:rsidP="00F33429">
      <w:pPr>
        <w:spacing w:after="0" w:line="240" w:lineRule="auto"/>
      </w:pPr>
      <w:r>
        <w:separator/>
      </w:r>
    </w:p>
  </w:endnote>
  <w:endnote w:type="continuationSeparator" w:id="0">
    <w:p w:rsidR="004F50FB" w:rsidRDefault="004F50FB"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B22A4F"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0F6601" w:rsidRPr="000F6601">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0FB" w:rsidRDefault="004F50FB" w:rsidP="00F33429">
      <w:pPr>
        <w:spacing w:after="0" w:line="240" w:lineRule="auto"/>
      </w:pPr>
      <w:r>
        <w:separator/>
      </w:r>
    </w:p>
  </w:footnote>
  <w:footnote w:type="continuationSeparator" w:id="0">
    <w:p w:rsidR="004F50FB" w:rsidRDefault="004F50FB"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0F6601"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5A61A7F"/>
    <w:multiLevelType w:val="hybridMultilevel"/>
    <w:tmpl w:val="48101952"/>
    <w:lvl w:ilvl="0" w:tplc="D9B0CB72">
      <w:start w:val="1"/>
      <w:numFmt w:val="bullet"/>
      <w:lvlText w:val=""/>
      <w:lvlJc w:val="left"/>
      <w:pPr>
        <w:tabs>
          <w:tab w:val="num" w:pos="720"/>
        </w:tabs>
        <w:ind w:left="720" w:hanging="360"/>
      </w:pPr>
      <w:rPr>
        <w:rFonts w:ascii="AGA Arabesque" w:eastAsia="Times New Roman" w:hAnsi="AGA Arabesqu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8"/>
  </w:num>
  <w:num w:numId="13">
    <w:abstractNumId w:val="10"/>
  </w:num>
  <w:num w:numId="14">
    <w:abstractNumId w:val="2"/>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0F660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A1D06"/>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36CFE"/>
    <w:rsid w:val="00454374"/>
    <w:rsid w:val="00461D6D"/>
    <w:rsid w:val="004922B6"/>
    <w:rsid w:val="004979BB"/>
    <w:rsid w:val="004A30C0"/>
    <w:rsid w:val="004A3F22"/>
    <w:rsid w:val="004B1644"/>
    <w:rsid w:val="004C54F5"/>
    <w:rsid w:val="004E0E0F"/>
    <w:rsid w:val="004E18CE"/>
    <w:rsid w:val="004E7873"/>
    <w:rsid w:val="004F50FB"/>
    <w:rsid w:val="0051366D"/>
    <w:rsid w:val="00531645"/>
    <w:rsid w:val="00536DE8"/>
    <w:rsid w:val="00537C2D"/>
    <w:rsid w:val="00544848"/>
    <w:rsid w:val="00553D2E"/>
    <w:rsid w:val="00555774"/>
    <w:rsid w:val="005838E4"/>
    <w:rsid w:val="005A4CEA"/>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C13D3"/>
    <w:rsid w:val="009D59F0"/>
    <w:rsid w:val="009E5CEF"/>
    <w:rsid w:val="009E772D"/>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2A4F"/>
    <w:rsid w:val="00B27B9B"/>
    <w:rsid w:val="00B32F31"/>
    <w:rsid w:val="00B45030"/>
    <w:rsid w:val="00B5182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F13FB"/>
    <w:rsid w:val="00C03666"/>
    <w:rsid w:val="00C12C23"/>
    <w:rsid w:val="00C15AFE"/>
    <w:rsid w:val="00C329F0"/>
    <w:rsid w:val="00C40FC8"/>
    <w:rsid w:val="00C44C42"/>
    <w:rsid w:val="00C64E66"/>
    <w:rsid w:val="00C73FC8"/>
    <w:rsid w:val="00C87E14"/>
    <w:rsid w:val="00C9175D"/>
    <w:rsid w:val="00CA1B33"/>
    <w:rsid w:val="00CB2083"/>
    <w:rsid w:val="00CB59E8"/>
    <w:rsid w:val="00CB6041"/>
    <w:rsid w:val="00CD66E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E6F80"/>
    <w:rsid w:val="00DE797B"/>
    <w:rsid w:val="00DF1895"/>
    <w:rsid w:val="00DF5DA2"/>
    <w:rsid w:val="00E24201"/>
    <w:rsid w:val="00E30E8B"/>
    <w:rsid w:val="00E31E9E"/>
    <w:rsid w:val="00E51B07"/>
    <w:rsid w:val="00E672AA"/>
    <w:rsid w:val="00E67AD5"/>
    <w:rsid w:val="00E728C9"/>
    <w:rsid w:val="00E86E0B"/>
    <w:rsid w:val="00E90E71"/>
    <w:rsid w:val="00EA60BE"/>
    <w:rsid w:val="00EB66C8"/>
    <w:rsid w:val="00EF2789"/>
    <w:rsid w:val="00F10BCC"/>
    <w:rsid w:val="00F27A35"/>
    <w:rsid w:val="00F33429"/>
    <w:rsid w:val="00F54349"/>
    <w:rsid w:val="00F65DE7"/>
    <w:rsid w:val="00F7689C"/>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128746286">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F842B2-04AA-4CB0-91E4-E50015F53555}"/>
</file>

<file path=customXml/itemProps2.xml><?xml version="1.0" encoding="utf-8"?>
<ds:datastoreItem xmlns:ds="http://schemas.openxmlformats.org/officeDocument/2006/customXml" ds:itemID="{D9327F73-03D5-4F06-AACE-B38ED661FC97}"/>
</file>

<file path=customXml/itemProps3.xml><?xml version="1.0" encoding="utf-8"?>
<ds:datastoreItem xmlns:ds="http://schemas.openxmlformats.org/officeDocument/2006/customXml" ds:itemID="{F4622187-E228-48F0-9A49-A0E9F0A448ED}"/>
</file>

<file path=customXml/itemProps4.xml><?xml version="1.0" encoding="utf-8"?>
<ds:datastoreItem xmlns:ds="http://schemas.openxmlformats.org/officeDocument/2006/customXml" ds:itemID="{51BD22E3-802A-4745-BBCF-E604E5C93DE8}"/>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4720</Characters>
  <Application>Microsoft Office Word</Application>
  <DocSecurity>0</DocSecurity>
  <Lines>39</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2023-08-15T08:07:00Z</dcterms:created>
  <dcterms:modified xsi:type="dcterms:W3CDTF">2023-08-15T08:07:00Z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