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8FD" w:rsidRDefault="002C38FD" w:rsidP="002C38FD">
      <w:pPr>
        <w:spacing w:after="0" w:line="240" w:lineRule="auto"/>
        <w:jc w:val="center"/>
        <w:rPr>
          <w:rFonts w:ascii="Simplified Arabic" w:eastAsiaTheme="minorEastAsia" w:hAnsi="Simplified Arabic" w:cs="Simplified Arabic"/>
          <w:b/>
          <w:bCs/>
          <w:sz w:val="28"/>
          <w:szCs w:val="28"/>
          <w:lang w:bidi="ar-JO"/>
        </w:rPr>
      </w:pPr>
      <w:bookmarkStart w:id="0" w:name="_GoBack"/>
      <w:bookmarkEnd w:id="0"/>
      <w:r w:rsidRPr="002C38FD">
        <w:rPr>
          <w:rFonts w:ascii="Simplified Arabic" w:eastAsiaTheme="minorEastAsia" w:hAnsi="Simplified Arabic" w:cs="Simplified Arabic"/>
          <w:b/>
          <w:bCs/>
          <w:sz w:val="28"/>
          <w:szCs w:val="28"/>
          <w:rtl/>
          <w:lang w:bidi="ar-JO"/>
        </w:rPr>
        <w:t xml:space="preserve">تعليمات أخلاقيات البحث العلمي على الإنسان والحيوان في جامعة آل البيت </w:t>
      </w:r>
    </w:p>
    <w:p w:rsidR="002C38FD" w:rsidRPr="002C38FD" w:rsidRDefault="002C38FD" w:rsidP="002C38FD">
      <w:pPr>
        <w:spacing w:after="0" w:line="240" w:lineRule="auto"/>
        <w:jc w:val="center"/>
        <w:rPr>
          <w:rFonts w:ascii="Simplified Arabic" w:eastAsiaTheme="minorEastAsia" w:hAnsi="Simplified Arabic" w:cs="Simplified Arabic"/>
          <w:b/>
          <w:bCs/>
          <w:sz w:val="24"/>
          <w:szCs w:val="24"/>
          <w:rtl/>
          <w:lang w:bidi="ar-JO"/>
        </w:rPr>
      </w:pPr>
      <w:r w:rsidRPr="002C38FD">
        <w:rPr>
          <w:rFonts w:ascii="Simplified Arabic" w:eastAsiaTheme="minorEastAsia" w:hAnsi="Simplified Arabic" w:cs="Simplified Arabic"/>
          <w:b/>
          <w:bCs/>
          <w:sz w:val="24"/>
          <w:szCs w:val="24"/>
          <w:rtl/>
          <w:lang w:bidi="ar-JO"/>
        </w:rPr>
        <w:t xml:space="preserve"> والصادرة بموجب قرار من مجلس العمداء رقم 711/2021/2022  تاريخ  5/7/2022م       </w:t>
      </w:r>
    </w:p>
    <w:p w:rsidR="002C38FD" w:rsidRPr="002C38FD" w:rsidRDefault="002C38FD" w:rsidP="002C38FD">
      <w:pPr>
        <w:pBdr>
          <w:bottom w:val="single" w:sz="18" w:space="1" w:color="auto"/>
        </w:pBdr>
        <w:spacing w:after="0" w:line="240" w:lineRule="auto"/>
        <w:jc w:val="center"/>
        <w:rPr>
          <w:rFonts w:ascii="Simplified Arabic" w:eastAsiaTheme="minorEastAsia" w:hAnsi="Simplified Arabic" w:cs="Simplified Arabic"/>
          <w:b/>
          <w:bCs/>
          <w:sz w:val="24"/>
          <w:szCs w:val="24"/>
          <w:rtl/>
          <w:lang w:bidi="ar-JO"/>
        </w:rPr>
      </w:pPr>
      <w:r w:rsidRPr="002C38FD">
        <w:rPr>
          <w:rFonts w:ascii="Simplified Arabic" w:eastAsiaTheme="minorEastAsia" w:hAnsi="Simplified Arabic" w:cs="Simplified Arabic"/>
          <w:b/>
          <w:bCs/>
          <w:sz w:val="24"/>
          <w:szCs w:val="24"/>
          <w:rtl/>
          <w:lang w:bidi="ar-JO"/>
        </w:rPr>
        <w:t xml:space="preserve">الصادرة بمقتضى المادة </w:t>
      </w:r>
      <w:r w:rsidRPr="002C38FD">
        <w:rPr>
          <w:rFonts w:ascii="Simplified Arabic" w:eastAsiaTheme="minorEastAsia" w:hAnsi="Simplified Arabic" w:cs="Simplified Arabic"/>
          <w:b/>
          <w:bCs/>
          <w:sz w:val="24"/>
          <w:szCs w:val="24"/>
          <w:lang w:bidi="ar-JO"/>
        </w:rPr>
        <w:t>)</w:t>
      </w:r>
      <w:r w:rsidRPr="002C38FD">
        <w:rPr>
          <w:rFonts w:ascii="Simplified Arabic" w:eastAsiaTheme="minorEastAsia" w:hAnsi="Simplified Arabic" w:cs="Simplified Arabic"/>
          <w:b/>
          <w:bCs/>
          <w:sz w:val="24"/>
          <w:szCs w:val="24"/>
          <w:rtl/>
          <w:lang w:bidi="ar-JO"/>
        </w:rPr>
        <w:t>9) من نظام البحث العلمي في جامعة آل البيت رقم (73) لسنة (2007)</w:t>
      </w:r>
    </w:p>
    <w:p w:rsidR="002C38FD" w:rsidRDefault="002C38FD" w:rsidP="002C38FD">
      <w:pPr>
        <w:spacing w:line="240" w:lineRule="auto"/>
        <w:jc w:val="both"/>
        <w:rPr>
          <w:rFonts w:ascii="Simplified Arabic" w:eastAsiaTheme="minorEastAsia" w:hAnsi="Simplified Arabic" w:cs="Simplified Arabic"/>
          <w:b/>
          <w:bCs/>
          <w:sz w:val="28"/>
          <w:szCs w:val="28"/>
          <w:lang w:bidi="ar-JO"/>
        </w:rPr>
      </w:pPr>
    </w:p>
    <w:p w:rsidR="002C38FD" w:rsidRPr="002C38FD" w:rsidRDefault="002C38FD" w:rsidP="002C38FD">
      <w:pPr>
        <w:spacing w:line="240" w:lineRule="auto"/>
        <w:ind w:left="1044" w:hanging="104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b/>
          <w:bCs/>
          <w:sz w:val="28"/>
          <w:szCs w:val="28"/>
          <w:rtl/>
          <w:lang w:bidi="ar-JO"/>
        </w:rPr>
        <w:t>المادة (1)</w:t>
      </w:r>
      <w:r w:rsidRPr="002C38FD">
        <w:rPr>
          <w:rFonts w:ascii="Simplified Arabic" w:eastAsiaTheme="minorEastAsia" w:hAnsi="Simplified Arabic" w:cs="Simplified Arabic"/>
          <w:sz w:val="28"/>
          <w:szCs w:val="28"/>
          <w:rtl/>
          <w:lang w:bidi="ar-JO"/>
        </w:rPr>
        <w:t xml:space="preserve"> تسمى هذه التعليمات (تعليمات أخلاقيات البحث العلمي على الإنسان والحيوان في جامعة آل البيت لسنة  (2022) و يعمل بها اعتباراً من تاريخ إقرارها في 5/7/2022م.</w:t>
      </w:r>
    </w:p>
    <w:p w:rsidR="002C38FD" w:rsidRPr="002C38FD" w:rsidRDefault="002C38FD" w:rsidP="002C38FD">
      <w:pPr>
        <w:spacing w:line="240" w:lineRule="auto"/>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b/>
          <w:bCs/>
          <w:sz w:val="28"/>
          <w:szCs w:val="28"/>
          <w:rtl/>
          <w:lang w:bidi="ar-JO"/>
        </w:rPr>
        <w:t>المادة (2)</w:t>
      </w:r>
      <w:r w:rsidRPr="002C38FD">
        <w:rPr>
          <w:rFonts w:ascii="Simplified Arabic" w:hAnsi="Simplified Arabic" w:cs="Simplified Arabic"/>
          <w:sz w:val="28"/>
          <w:szCs w:val="28"/>
          <w:rtl/>
          <w:lang w:bidi="ar-JO"/>
        </w:rPr>
        <w:t xml:space="preserve"> </w:t>
      </w:r>
      <w:r w:rsidRPr="002C38FD">
        <w:rPr>
          <w:rFonts w:ascii="Simplified Arabic" w:eastAsiaTheme="minorEastAsia" w:hAnsi="Simplified Arabic" w:cs="Simplified Arabic"/>
          <w:sz w:val="28"/>
          <w:szCs w:val="28"/>
          <w:rtl/>
          <w:lang w:bidi="ar-JO"/>
        </w:rPr>
        <w:t>يكون لكل من الكلمات الآتية الواردة في هذه التعليمات المدلول المبين إزاء كل منها:</w:t>
      </w:r>
    </w:p>
    <w:p w:rsidR="002C38FD" w:rsidRPr="002C38FD" w:rsidRDefault="002C38FD" w:rsidP="002C38FD">
      <w:pPr>
        <w:spacing w:line="240" w:lineRule="auto"/>
        <w:ind w:firstLine="95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الجامعة         جامعة آل البيت</w:t>
      </w:r>
    </w:p>
    <w:p w:rsidR="002C38FD" w:rsidRPr="002C38FD" w:rsidRDefault="002C38FD" w:rsidP="002C38FD">
      <w:pPr>
        <w:spacing w:line="240" w:lineRule="auto"/>
        <w:ind w:firstLine="95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العميد           عميد البحث العلمي</w:t>
      </w:r>
    </w:p>
    <w:p w:rsidR="002C38FD" w:rsidRPr="002C38FD" w:rsidRDefault="002C38FD" w:rsidP="002C38FD">
      <w:pPr>
        <w:spacing w:line="240" w:lineRule="auto"/>
        <w:ind w:firstLine="95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 xml:space="preserve">المجلس         مجلس البحث العلمي </w:t>
      </w:r>
    </w:p>
    <w:p w:rsidR="002C38FD" w:rsidRPr="002C38FD" w:rsidRDefault="002C38FD" w:rsidP="002C38FD">
      <w:pPr>
        <w:spacing w:line="240" w:lineRule="auto"/>
        <w:ind w:firstLine="95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اللجنة           لجنة أخلاقيات البحث العلمي على الإنسان في الجامعة</w:t>
      </w:r>
    </w:p>
    <w:p w:rsidR="002C38FD" w:rsidRPr="002C38FD" w:rsidRDefault="002C38FD" w:rsidP="002C38FD">
      <w:pPr>
        <w:spacing w:line="240" w:lineRule="auto"/>
        <w:ind w:firstLine="95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 xml:space="preserve">الكلية           أي كلية أو مركز داخل الجامعة </w:t>
      </w:r>
    </w:p>
    <w:p w:rsidR="002C38FD" w:rsidRPr="002C38FD" w:rsidRDefault="002C38FD" w:rsidP="002C38FD">
      <w:pPr>
        <w:spacing w:line="240" w:lineRule="auto"/>
        <w:ind w:left="954" w:hanging="95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b/>
          <w:bCs/>
          <w:sz w:val="28"/>
          <w:szCs w:val="28"/>
          <w:rtl/>
          <w:lang w:bidi="ar-JO"/>
        </w:rPr>
        <w:t>المادة (3)</w:t>
      </w:r>
      <w:r w:rsidRPr="002C38FD">
        <w:rPr>
          <w:rFonts w:ascii="Simplified Arabic" w:eastAsiaTheme="minorEastAsia" w:hAnsi="Simplified Arabic" w:cs="Simplified Arabic"/>
          <w:sz w:val="28"/>
          <w:szCs w:val="28"/>
          <w:rtl/>
          <w:lang w:bidi="ar-JO"/>
        </w:rPr>
        <w:t xml:space="preserve"> يشكل في الجامعة وفق الأسس الواردة في هذه التعليمات لجنة أخلاقيات البحث العلمي على الإنسان والحيوان. </w:t>
      </w:r>
    </w:p>
    <w:p w:rsidR="002C38FD" w:rsidRPr="002C38FD" w:rsidRDefault="002C38FD" w:rsidP="002C38FD">
      <w:pPr>
        <w:spacing w:line="240" w:lineRule="auto"/>
        <w:jc w:val="both"/>
        <w:rPr>
          <w:rFonts w:ascii="Simplified Arabic" w:eastAsiaTheme="minorEastAsia" w:hAnsi="Simplified Arabic" w:cs="Simplified Arabic"/>
          <w:b/>
          <w:bCs/>
          <w:sz w:val="28"/>
          <w:szCs w:val="28"/>
          <w:rtl/>
          <w:lang w:bidi="ar-JO"/>
        </w:rPr>
      </w:pPr>
      <w:r w:rsidRPr="002C38FD">
        <w:rPr>
          <w:rFonts w:ascii="Simplified Arabic" w:eastAsiaTheme="minorEastAsia" w:hAnsi="Simplified Arabic" w:cs="Simplified Arabic"/>
          <w:b/>
          <w:bCs/>
          <w:sz w:val="28"/>
          <w:szCs w:val="28"/>
          <w:rtl/>
          <w:lang w:bidi="ar-JO"/>
        </w:rPr>
        <w:t xml:space="preserve">المادة (4) </w:t>
      </w:r>
    </w:p>
    <w:p w:rsidR="002C38FD" w:rsidRPr="002C38FD" w:rsidRDefault="002C38FD" w:rsidP="002C38FD">
      <w:pPr>
        <w:pStyle w:val="ac"/>
        <w:numPr>
          <w:ilvl w:val="0"/>
          <w:numId w:val="9"/>
        </w:numPr>
        <w:spacing w:after="20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يعين رئيس الجامعة رئيسا للجنة وتكون مدة العضوية فيها بمن فيهم رئيس اللجنة سنة واحدة قابلة للتجديد.</w:t>
      </w:r>
    </w:p>
    <w:p w:rsidR="002C38FD" w:rsidRPr="002C38FD" w:rsidRDefault="002C38FD" w:rsidP="002C38FD">
      <w:pPr>
        <w:pStyle w:val="ac"/>
        <w:numPr>
          <w:ilvl w:val="0"/>
          <w:numId w:val="9"/>
        </w:numPr>
        <w:spacing w:after="20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يشكل رئيس الجامعة لجنة أخلاقيات البحث العلمي على الإنسان والحيوان من ستة أعضاء بتنسيب من العميد على أن يكون من أعضائها طبيبا باحثا وطبيبا بيطريا باحثا وأن يكون أحدهم على الأقل باحثا في الهندسة الوراثية وما شابهها.</w:t>
      </w:r>
    </w:p>
    <w:p w:rsidR="002C38FD" w:rsidRPr="002C38FD" w:rsidRDefault="002C38FD" w:rsidP="002C38FD">
      <w:pPr>
        <w:pStyle w:val="ac"/>
        <w:numPr>
          <w:ilvl w:val="0"/>
          <w:numId w:val="9"/>
        </w:numPr>
        <w:spacing w:after="200"/>
        <w:jc w:val="both"/>
        <w:rPr>
          <w:rFonts w:ascii="Simplified Arabic"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يراعى أن يكون عضو اللجنة ممن له خبرة في البحث العلمي والقضايا الأخلاقية والاحتياطات الواجب توفرها في أي بحث علمي ذي علاقة بالإنسان أو الحيوان.</w:t>
      </w:r>
    </w:p>
    <w:p w:rsidR="002C38FD" w:rsidRPr="002C38FD" w:rsidRDefault="002C38FD" w:rsidP="002C38FD">
      <w:pPr>
        <w:pStyle w:val="ac"/>
        <w:numPr>
          <w:ilvl w:val="0"/>
          <w:numId w:val="9"/>
        </w:numPr>
        <w:spacing w:after="20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lastRenderedPageBreak/>
        <w:t>للجنة حق استضافة مستشار أو خبير أو أكثر عند الحاجة من داخل أو خارج الجامعة لمناقشة بعض المشاريع إلا أنه ليس له حق التصويت.</w:t>
      </w:r>
    </w:p>
    <w:p w:rsidR="002C38FD" w:rsidRPr="002C38FD" w:rsidRDefault="002C38FD" w:rsidP="002C38FD">
      <w:pPr>
        <w:pStyle w:val="ac"/>
        <w:numPr>
          <w:ilvl w:val="0"/>
          <w:numId w:val="9"/>
        </w:numPr>
        <w:spacing w:after="200"/>
        <w:jc w:val="both"/>
        <w:rPr>
          <w:rFonts w:ascii="Simplified Arabic"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لا يجوز لأي عضو في اللجنة المشاركة في اتخاذ قرار لمشروع بحث علمي مشارك فيه</w:t>
      </w:r>
      <w:r w:rsidRPr="002C38FD">
        <w:rPr>
          <w:rFonts w:ascii="Simplified Arabic" w:hAnsi="Simplified Arabic" w:cs="Simplified Arabic"/>
          <w:sz w:val="28"/>
          <w:szCs w:val="28"/>
          <w:rtl/>
          <w:lang w:bidi="ar-JO"/>
        </w:rPr>
        <w:t>.</w:t>
      </w:r>
    </w:p>
    <w:p w:rsidR="002C38FD" w:rsidRPr="002C38FD" w:rsidRDefault="002C38FD" w:rsidP="007C4CC0">
      <w:pPr>
        <w:spacing w:line="240" w:lineRule="auto"/>
        <w:ind w:left="954" w:hanging="95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b/>
          <w:bCs/>
          <w:sz w:val="28"/>
          <w:szCs w:val="28"/>
          <w:rtl/>
          <w:lang w:bidi="ar-JO"/>
        </w:rPr>
        <w:t>المادة (5)</w:t>
      </w:r>
      <w:r w:rsidRPr="002C38FD">
        <w:rPr>
          <w:rFonts w:ascii="Simplified Arabic" w:eastAsiaTheme="minorEastAsia" w:hAnsi="Simplified Arabic" w:cs="Simplified Arabic"/>
          <w:sz w:val="28"/>
          <w:szCs w:val="28"/>
          <w:rtl/>
          <w:lang w:bidi="ar-JO"/>
        </w:rPr>
        <w:t xml:space="preserve"> تهدف اللجنة إلى مراجعة خطط مشاريع البحث العلمي على الإنسان والحيوان.</w:t>
      </w:r>
    </w:p>
    <w:p w:rsidR="002C38FD" w:rsidRPr="002C38FD" w:rsidRDefault="002C38FD" w:rsidP="007C4CC0">
      <w:pPr>
        <w:spacing w:line="240" w:lineRule="auto"/>
        <w:ind w:left="954" w:hanging="95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b/>
          <w:bCs/>
          <w:sz w:val="28"/>
          <w:szCs w:val="28"/>
          <w:rtl/>
          <w:lang w:bidi="ar-JO"/>
        </w:rPr>
        <w:t>المادة (6)</w:t>
      </w:r>
      <w:r w:rsidRPr="002C38FD">
        <w:rPr>
          <w:rFonts w:ascii="Simplified Arabic" w:eastAsiaTheme="minorEastAsia" w:hAnsi="Simplified Arabic" w:cs="Simplified Arabic"/>
          <w:sz w:val="28"/>
          <w:szCs w:val="28"/>
          <w:rtl/>
          <w:lang w:bidi="ar-JO"/>
        </w:rPr>
        <w:t xml:space="preserve"> يلتزم الباحث الرئيس لأي بحث علمي في الجامعة بالحصول على موافقة اللجنة في حالة شمول البحث على دراسات عن الإنسان أو أية عينات مستخلصة منه.</w:t>
      </w:r>
    </w:p>
    <w:p w:rsidR="002C38FD" w:rsidRPr="002C38FD" w:rsidRDefault="002C38FD" w:rsidP="007C4CC0">
      <w:pPr>
        <w:spacing w:line="240" w:lineRule="auto"/>
        <w:ind w:left="954" w:hanging="95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b/>
          <w:bCs/>
          <w:sz w:val="28"/>
          <w:szCs w:val="28"/>
          <w:rtl/>
          <w:lang w:bidi="ar-JO"/>
        </w:rPr>
        <w:t>المادة (7)</w:t>
      </w:r>
      <w:r w:rsidRPr="002C38FD">
        <w:rPr>
          <w:rFonts w:ascii="Simplified Arabic" w:eastAsiaTheme="minorEastAsia" w:hAnsi="Simplified Arabic" w:cs="Simplified Arabic"/>
          <w:sz w:val="28"/>
          <w:szCs w:val="28"/>
          <w:rtl/>
          <w:lang w:bidi="ar-JO"/>
        </w:rPr>
        <w:t xml:space="preserve"> يلتزم الباحث الرئيس لأي بحث علمي في الجامعة بالحصول على موافقة اللجنة في حالة استعمال أية حيوانات في المختبر أو أية عينات مستخلصة منها.</w:t>
      </w:r>
    </w:p>
    <w:p w:rsidR="002C38FD" w:rsidRPr="002C38FD" w:rsidRDefault="002C38FD" w:rsidP="007C4CC0">
      <w:pPr>
        <w:spacing w:line="240" w:lineRule="auto"/>
        <w:ind w:left="954" w:hanging="95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b/>
          <w:bCs/>
          <w:sz w:val="28"/>
          <w:szCs w:val="28"/>
          <w:rtl/>
          <w:lang w:bidi="ar-JO"/>
        </w:rPr>
        <w:t>المادة (8)</w:t>
      </w:r>
      <w:r w:rsidRPr="002C38FD">
        <w:rPr>
          <w:rFonts w:ascii="Simplified Arabic" w:eastAsiaTheme="minorEastAsia" w:hAnsi="Simplified Arabic" w:cs="Simplified Arabic"/>
          <w:sz w:val="28"/>
          <w:szCs w:val="28"/>
          <w:rtl/>
          <w:lang w:bidi="ar-JO"/>
        </w:rPr>
        <w:t xml:space="preserve"> تهدف اللجنة إلى حماية حقوق المشاركين المتطوعين في أي بحث علمي لأي عضو هيئة تدريس في الجامعة من خلال مراجعة مقترحات الأبحاث حيث تقوم اللجنة بالأمور التالية:</w:t>
      </w:r>
    </w:p>
    <w:p w:rsidR="002C38FD" w:rsidRPr="002C38FD" w:rsidRDefault="002C38FD" w:rsidP="007C4CC0">
      <w:pPr>
        <w:pStyle w:val="ac"/>
        <w:numPr>
          <w:ilvl w:val="0"/>
          <w:numId w:val="10"/>
        </w:numPr>
        <w:spacing w:after="200"/>
        <w:ind w:left="1404" w:hanging="45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وضع الأسس الخاصة باللجنة للنظر في المشاريع العلمية المختلفة.</w:t>
      </w:r>
    </w:p>
    <w:p w:rsidR="002C38FD" w:rsidRPr="002C38FD" w:rsidRDefault="002C38FD" w:rsidP="007C4CC0">
      <w:pPr>
        <w:pStyle w:val="ac"/>
        <w:numPr>
          <w:ilvl w:val="0"/>
          <w:numId w:val="10"/>
        </w:numPr>
        <w:spacing w:after="200"/>
        <w:ind w:left="1404" w:hanging="45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التأكد من صحة المسوغات لإجراء الدراسة.</w:t>
      </w:r>
    </w:p>
    <w:p w:rsidR="002C38FD" w:rsidRPr="002C38FD" w:rsidRDefault="002C38FD" w:rsidP="007C4CC0">
      <w:pPr>
        <w:pStyle w:val="ac"/>
        <w:numPr>
          <w:ilvl w:val="0"/>
          <w:numId w:val="10"/>
        </w:numPr>
        <w:spacing w:after="200"/>
        <w:ind w:left="1404" w:hanging="45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تحديد درجة الخطورة المترتبة على مشاركة المتطوعين في الدراسة.</w:t>
      </w:r>
    </w:p>
    <w:p w:rsidR="002C38FD" w:rsidRPr="002C38FD" w:rsidRDefault="002C38FD" w:rsidP="007C4CC0">
      <w:pPr>
        <w:pStyle w:val="ac"/>
        <w:numPr>
          <w:ilvl w:val="0"/>
          <w:numId w:val="10"/>
        </w:numPr>
        <w:spacing w:after="200"/>
        <w:ind w:left="1404" w:hanging="45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التأكد من كفاية وقدرة فريق البحث على القيام بالدراسة والتزامه  بأسس الممارسة الأخلاقية والإجرائية بالبحث الخاصة العلمي.</w:t>
      </w:r>
    </w:p>
    <w:p w:rsidR="002C38FD" w:rsidRPr="002C38FD" w:rsidRDefault="002C38FD" w:rsidP="007C4CC0">
      <w:pPr>
        <w:pStyle w:val="ac"/>
        <w:numPr>
          <w:ilvl w:val="0"/>
          <w:numId w:val="10"/>
        </w:numPr>
        <w:spacing w:after="200"/>
        <w:ind w:left="1404" w:hanging="45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اعتماد مخطط الدراسة والموافقة على البدء بها ومتابعتها.</w:t>
      </w:r>
    </w:p>
    <w:p w:rsidR="002C38FD" w:rsidRPr="002C38FD" w:rsidRDefault="002C38FD" w:rsidP="007C4CC0">
      <w:pPr>
        <w:pStyle w:val="ac"/>
        <w:numPr>
          <w:ilvl w:val="0"/>
          <w:numId w:val="10"/>
        </w:numPr>
        <w:spacing w:after="200"/>
        <w:ind w:left="1404" w:hanging="450"/>
        <w:jc w:val="both"/>
        <w:rPr>
          <w:rFonts w:ascii="Simplified Arabic"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التأكد من أن موافقة المتطوع للمشاركة في الدراسة قد تمت بمحض إرادته وبعد معرفته بالبحث ومدى الخطورة المترتبة عليه من جراء المشاركة بها. ويتم إعداد وإرفاق نموذج الحصول على الموافقة من المتطوع مع مخطط الدراسة.</w:t>
      </w:r>
      <w:r w:rsidRPr="002C38FD">
        <w:rPr>
          <w:rFonts w:ascii="Simplified Arabic" w:hAnsi="Simplified Arabic" w:cs="Simplified Arabic"/>
          <w:sz w:val="28"/>
          <w:szCs w:val="28"/>
          <w:rtl/>
          <w:lang w:bidi="ar-JO"/>
        </w:rPr>
        <w:t xml:space="preserve"> </w:t>
      </w:r>
    </w:p>
    <w:p w:rsidR="002C38FD" w:rsidRPr="002C38FD" w:rsidRDefault="002C38FD" w:rsidP="007C4CC0">
      <w:pPr>
        <w:pStyle w:val="ac"/>
        <w:numPr>
          <w:ilvl w:val="0"/>
          <w:numId w:val="10"/>
        </w:numPr>
        <w:spacing w:after="200"/>
        <w:ind w:left="1404" w:hanging="45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التأكد من قدرة الباحثين على الحفاظ على سرية  وخصوصية المعلومات للمتطوعين و بياناتهم وعيناتهم من خلال توضيح آلية حفظ البيانات ومكان حفظ العينات وتحديد من له الصلاحيات بالاطلاع على البيانات والعينات.</w:t>
      </w:r>
    </w:p>
    <w:p w:rsidR="002C38FD" w:rsidRPr="002C38FD" w:rsidRDefault="002C38FD" w:rsidP="007C4CC0">
      <w:pPr>
        <w:pStyle w:val="ac"/>
        <w:numPr>
          <w:ilvl w:val="0"/>
          <w:numId w:val="10"/>
        </w:numPr>
        <w:spacing w:after="200"/>
        <w:ind w:left="1404" w:hanging="45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وضع النماذج الخاصة بأخلاقيات البحث العلمي لكل كلية.</w:t>
      </w:r>
    </w:p>
    <w:p w:rsidR="002C38FD" w:rsidRPr="002C38FD" w:rsidRDefault="002C38FD" w:rsidP="007C4CC0">
      <w:pPr>
        <w:spacing w:line="240" w:lineRule="auto"/>
        <w:ind w:left="1044" w:hanging="1044"/>
        <w:jc w:val="both"/>
        <w:rPr>
          <w:rFonts w:ascii="Simplified Arabic" w:hAnsi="Simplified Arabic" w:cs="Simplified Arabic"/>
          <w:sz w:val="28"/>
          <w:szCs w:val="28"/>
          <w:rtl/>
          <w:lang w:bidi="ar-JO"/>
        </w:rPr>
      </w:pPr>
      <w:r w:rsidRPr="002C38FD">
        <w:rPr>
          <w:rFonts w:ascii="Simplified Arabic" w:eastAsiaTheme="minorEastAsia" w:hAnsi="Simplified Arabic" w:cs="Simplified Arabic"/>
          <w:b/>
          <w:bCs/>
          <w:sz w:val="28"/>
          <w:szCs w:val="28"/>
          <w:rtl/>
          <w:lang w:bidi="ar-JO"/>
        </w:rPr>
        <w:lastRenderedPageBreak/>
        <w:t xml:space="preserve">المادة (9) </w:t>
      </w:r>
      <w:r w:rsidRPr="002C38FD">
        <w:rPr>
          <w:rFonts w:ascii="Simplified Arabic" w:eastAsiaTheme="minorEastAsia" w:hAnsi="Simplified Arabic" w:cs="Simplified Arabic"/>
          <w:sz w:val="28"/>
          <w:szCs w:val="28"/>
          <w:rtl/>
          <w:lang w:bidi="ar-JO"/>
        </w:rPr>
        <w:t>تراجع اللجنة الأبحاث العلمية كافة  التي تتطلب التفاعل مع الإنسان أو التدخل المباشر معه أو استخدام بياناته أو عيناته أو أي كائنات أو حالات لم يرد ذكرها</w:t>
      </w:r>
      <w:r w:rsidRPr="002C38FD">
        <w:rPr>
          <w:rFonts w:ascii="Simplified Arabic" w:hAnsi="Simplified Arabic" w:cs="Simplified Arabic"/>
          <w:sz w:val="28"/>
          <w:szCs w:val="28"/>
          <w:rtl/>
          <w:lang w:bidi="ar-JO"/>
        </w:rPr>
        <w:t>.</w:t>
      </w:r>
    </w:p>
    <w:p w:rsidR="002C38FD" w:rsidRPr="002C38FD" w:rsidRDefault="002C38FD" w:rsidP="007C4CC0">
      <w:pPr>
        <w:spacing w:line="240" w:lineRule="auto"/>
        <w:ind w:left="1044" w:hanging="104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b/>
          <w:bCs/>
          <w:sz w:val="28"/>
          <w:szCs w:val="28"/>
          <w:rtl/>
          <w:lang w:bidi="ar-JO"/>
        </w:rPr>
        <w:t>المادة (10)</w:t>
      </w:r>
      <w:r w:rsidRPr="002C38FD">
        <w:rPr>
          <w:rFonts w:ascii="Simplified Arabic" w:eastAsiaTheme="minorEastAsia" w:hAnsi="Simplified Arabic" w:cs="Simplified Arabic"/>
          <w:sz w:val="28"/>
          <w:szCs w:val="28"/>
          <w:rtl/>
          <w:lang w:bidi="ar-JO"/>
        </w:rPr>
        <w:t xml:space="preserve"> تصدر اللجنة إحدى التوصيات التالية إلى مجلس البحث العلمي إذا كان البحث مدعوما بقرار من المجلس وإلى العميد إذا كان البحث ليس مدعوما بقرار من المجلس:</w:t>
      </w:r>
    </w:p>
    <w:p w:rsidR="002C38FD" w:rsidRPr="002C38FD" w:rsidRDefault="002C38FD" w:rsidP="007C4CC0">
      <w:pPr>
        <w:pStyle w:val="ac"/>
        <w:numPr>
          <w:ilvl w:val="0"/>
          <w:numId w:val="8"/>
        </w:numPr>
        <w:spacing w:after="200"/>
        <w:ind w:left="1494" w:hanging="45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الموافقة على إجراء البحث.</w:t>
      </w:r>
    </w:p>
    <w:p w:rsidR="002C38FD" w:rsidRPr="002C38FD" w:rsidRDefault="002C38FD" w:rsidP="007C4CC0">
      <w:pPr>
        <w:pStyle w:val="ac"/>
        <w:numPr>
          <w:ilvl w:val="0"/>
          <w:numId w:val="8"/>
        </w:numPr>
        <w:spacing w:after="200"/>
        <w:ind w:left="1494" w:hanging="450"/>
        <w:jc w:val="both"/>
        <w:rPr>
          <w:rFonts w:ascii="Simplified Arabic" w:hAnsi="Simplified Arabic" w:cs="Simplified Arabic"/>
          <w:sz w:val="28"/>
          <w:szCs w:val="28"/>
          <w:lang w:bidi="ar-JO"/>
        </w:rPr>
      </w:pPr>
      <w:r w:rsidRPr="002C38FD">
        <w:rPr>
          <w:rFonts w:ascii="Simplified Arabic" w:eastAsiaTheme="minorEastAsia" w:hAnsi="Simplified Arabic" w:cs="Simplified Arabic"/>
          <w:sz w:val="28"/>
          <w:szCs w:val="28"/>
          <w:rtl/>
          <w:lang w:bidi="ar-JO"/>
        </w:rPr>
        <w:t>إجراء تعديلات تتعلق بالإجراءات الأخلاقية المتعلقة بالإنسان أو الحيوان أو عيناته أو بياناته</w:t>
      </w:r>
      <w:r w:rsidRPr="002C38FD">
        <w:rPr>
          <w:rFonts w:ascii="Simplified Arabic" w:hAnsi="Simplified Arabic" w:cs="Simplified Arabic"/>
          <w:sz w:val="28"/>
          <w:szCs w:val="28"/>
          <w:rtl/>
          <w:lang w:bidi="ar-JO"/>
        </w:rPr>
        <w:t>.</w:t>
      </w:r>
    </w:p>
    <w:p w:rsidR="002C38FD" w:rsidRPr="002C38FD" w:rsidRDefault="002C38FD" w:rsidP="007C4CC0">
      <w:pPr>
        <w:pStyle w:val="ac"/>
        <w:numPr>
          <w:ilvl w:val="0"/>
          <w:numId w:val="8"/>
        </w:numPr>
        <w:spacing w:after="200"/>
        <w:ind w:left="1494" w:hanging="450"/>
        <w:jc w:val="both"/>
        <w:rPr>
          <w:rFonts w:ascii="Simplified Arabic" w:eastAsiaTheme="minorEastAsia" w:hAnsi="Simplified Arabic" w:cs="Simplified Arabic"/>
          <w:sz w:val="28"/>
          <w:szCs w:val="28"/>
          <w:lang w:bidi="ar-JO"/>
        </w:rPr>
      </w:pPr>
      <w:r w:rsidRPr="002C38FD">
        <w:rPr>
          <w:rFonts w:ascii="Simplified Arabic" w:eastAsiaTheme="minorEastAsia" w:hAnsi="Simplified Arabic" w:cs="Simplified Arabic"/>
          <w:sz w:val="28"/>
          <w:szCs w:val="28"/>
          <w:rtl/>
          <w:lang w:bidi="ar-JO"/>
        </w:rPr>
        <w:t>عدم الموافقة.</w:t>
      </w:r>
    </w:p>
    <w:p w:rsidR="002C38FD" w:rsidRPr="002C38FD" w:rsidRDefault="002C38FD" w:rsidP="002C38FD">
      <w:pPr>
        <w:spacing w:line="240" w:lineRule="auto"/>
        <w:jc w:val="both"/>
        <w:rPr>
          <w:rFonts w:ascii="Simplified Arabic" w:eastAsiaTheme="minorEastAsia" w:hAnsi="Simplified Arabic" w:cs="Simplified Arabic"/>
          <w:b/>
          <w:bCs/>
          <w:sz w:val="28"/>
          <w:szCs w:val="28"/>
          <w:rtl/>
          <w:lang w:bidi="ar-JO"/>
        </w:rPr>
      </w:pPr>
      <w:r w:rsidRPr="002C38FD">
        <w:rPr>
          <w:rFonts w:ascii="Simplified Arabic" w:eastAsiaTheme="minorEastAsia" w:hAnsi="Simplified Arabic" w:cs="Simplified Arabic"/>
          <w:b/>
          <w:bCs/>
          <w:sz w:val="28"/>
          <w:szCs w:val="28"/>
          <w:rtl/>
          <w:lang w:bidi="ar-JO"/>
        </w:rPr>
        <w:t>المادة (11)</w:t>
      </w:r>
    </w:p>
    <w:p w:rsidR="002C38FD" w:rsidRPr="002C38FD" w:rsidRDefault="002C38FD" w:rsidP="002C38FD">
      <w:pPr>
        <w:pStyle w:val="ac"/>
        <w:numPr>
          <w:ilvl w:val="0"/>
          <w:numId w:val="11"/>
        </w:numPr>
        <w:spacing w:after="200"/>
        <w:jc w:val="both"/>
        <w:rPr>
          <w:rFonts w:ascii="Simplified Arabic" w:eastAsiaTheme="minorEastAsia" w:hAnsi="Simplified Arabic" w:cs="Simplified Arabic"/>
          <w:sz w:val="28"/>
          <w:szCs w:val="28"/>
          <w:lang w:bidi="ar-JO"/>
        </w:rPr>
      </w:pPr>
      <w:r w:rsidRPr="002C38FD">
        <w:rPr>
          <w:rFonts w:ascii="Simplified Arabic" w:eastAsiaTheme="minorEastAsia" w:hAnsi="Simplified Arabic" w:cs="Simplified Arabic"/>
          <w:sz w:val="28"/>
          <w:szCs w:val="28"/>
          <w:rtl/>
          <w:lang w:bidi="ar-JO"/>
        </w:rPr>
        <w:t>تقوم اللجنة بتقييم المشاريع التي تستخدم بها حيوانات التجارب من حيث تحديد أنواع الحيوانات المستخدمة وأعدادها وأجناسها, ومبررات استخدام هذه الحيوانات وتناسب الأنواع والأعداد التي ستستخدم لتحقيق أهداف البحث.</w:t>
      </w:r>
    </w:p>
    <w:p w:rsidR="002C38FD" w:rsidRPr="002C38FD" w:rsidRDefault="002C38FD" w:rsidP="002C38FD">
      <w:pPr>
        <w:pStyle w:val="ac"/>
        <w:numPr>
          <w:ilvl w:val="0"/>
          <w:numId w:val="11"/>
        </w:numPr>
        <w:spacing w:after="20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تطلع اللجنة على تفاصيل البحوث التي تستخدم بها حيوانات التجارب والكيفية التي ستضمن التعامل المناسب معها لتقليل الألم, بما فيه استخدام مواد التخدير والقتل غير المؤلم والتخلص منها وفق معايير موائمة للمعايير العالمية, تقوم اللجنة بتحديدها.</w:t>
      </w:r>
    </w:p>
    <w:p w:rsidR="002C38FD" w:rsidRPr="002C38FD" w:rsidRDefault="002C38FD" w:rsidP="002C38FD">
      <w:pPr>
        <w:pStyle w:val="ac"/>
        <w:numPr>
          <w:ilvl w:val="0"/>
          <w:numId w:val="11"/>
        </w:numPr>
        <w:spacing w:after="200"/>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sz w:val="28"/>
          <w:szCs w:val="28"/>
          <w:rtl/>
          <w:lang w:bidi="ar-JO"/>
        </w:rPr>
        <w:t>تقوم اللجنة بتقييم بيت الحيوان في الجامعة تقييما دوريا للتأكد من تحقيق الرعاية الكافية لحيوانات التجارب والتعامل المناسب معها وفق ما هو وارد في الدراسات المتخصصة  في أسس رعاية الحيوانات المخبرية واستخداماتها في البحوث العلمية.</w:t>
      </w:r>
    </w:p>
    <w:p w:rsidR="002C38FD" w:rsidRPr="002C38FD" w:rsidRDefault="002C38FD" w:rsidP="007C4CC0">
      <w:pPr>
        <w:spacing w:line="240" w:lineRule="auto"/>
        <w:ind w:left="1134" w:hanging="1134"/>
        <w:jc w:val="both"/>
        <w:rPr>
          <w:rFonts w:ascii="Simplified Arabic" w:hAnsi="Simplified Arabic" w:cs="Simplified Arabic"/>
          <w:b/>
          <w:bCs/>
          <w:sz w:val="28"/>
          <w:szCs w:val="28"/>
          <w:rtl/>
          <w:lang w:bidi="ar-JO"/>
        </w:rPr>
      </w:pPr>
      <w:r w:rsidRPr="002C38FD">
        <w:rPr>
          <w:rFonts w:ascii="Simplified Arabic" w:eastAsiaTheme="minorEastAsia" w:hAnsi="Simplified Arabic" w:cs="Simplified Arabic"/>
          <w:b/>
          <w:bCs/>
          <w:sz w:val="28"/>
          <w:szCs w:val="28"/>
          <w:rtl/>
          <w:lang w:bidi="ar-JO"/>
        </w:rPr>
        <w:t>المادة (12)</w:t>
      </w:r>
      <w:r w:rsidRPr="002C38FD">
        <w:rPr>
          <w:rFonts w:ascii="Simplified Arabic" w:hAnsi="Simplified Arabic" w:cs="Simplified Arabic"/>
          <w:b/>
          <w:bCs/>
          <w:sz w:val="28"/>
          <w:szCs w:val="28"/>
          <w:rtl/>
          <w:lang w:bidi="ar-JO"/>
        </w:rPr>
        <w:t xml:space="preserve"> </w:t>
      </w:r>
      <w:r w:rsidRPr="002C38FD">
        <w:rPr>
          <w:rFonts w:ascii="Simplified Arabic" w:eastAsiaTheme="minorEastAsia" w:hAnsi="Simplified Arabic" w:cs="Simplified Arabic"/>
          <w:sz w:val="28"/>
          <w:szCs w:val="28"/>
          <w:rtl/>
          <w:lang w:bidi="ar-JO"/>
        </w:rPr>
        <w:t>تجتمع اللجنة بصفة دورية للنظر بأية مشاريع علمية يتم رفعها من خلال التسلسل الإداري في الكلية إلى عمادة البحث العلمي ويتم الرد حسب البنود الواردة ذكرها في المادة (10) خلال أسبوعين على الأكثر من تاريخ عقد اجتماع اللجنة.</w:t>
      </w:r>
    </w:p>
    <w:p w:rsidR="007C4CC0" w:rsidRDefault="002C38FD" w:rsidP="007C4CC0">
      <w:pPr>
        <w:spacing w:line="240" w:lineRule="auto"/>
        <w:ind w:left="1134" w:hanging="1134"/>
        <w:jc w:val="both"/>
        <w:rPr>
          <w:rFonts w:ascii="Simplified Arabic" w:eastAsiaTheme="minorEastAsia" w:hAnsi="Simplified Arabic" w:cs="Simplified Arabic"/>
          <w:sz w:val="28"/>
          <w:szCs w:val="28"/>
          <w:lang w:bidi="ar-JO"/>
        </w:rPr>
      </w:pPr>
      <w:r w:rsidRPr="002C38FD">
        <w:rPr>
          <w:rFonts w:ascii="Simplified Arabic" w:eastAsiaTheme="minorEastAsia" w:hAnsi="Simplified Arabic" w:cs="Simplified Arabic"/>
          <w:sz w:val="28"/>
          <w:szCs w:val="28"/>
          <w:rtl/>
          <w:lang w:bidi="ar-JO"/>
        </w:rPr>
        <w:t>ا</w:t>
      </w:r>
      <w:r w:rsidRPr="002C38FD">
        <w:rPr>
          <w:rFonts w:ascii="Simplified Arabic" w:eastAsiaTheme="minorEastAsia" w:hAnsi="Simplified Arabic" w:cs="Simplified Arabic"/>
          <w:b/>
          <w:bCs/>
          <w:sz w:val="28"/>
          <w:szCs w:val="28"/>
          <w:rtl/>
          <w:lang w:bidi="ar-JO"/>
        </w:rPr>
        <w:t>لمادة (13)</w:t>
      </w:r>
      <w:r w:rsidRPr="002C38FD">
        <w:rPr>
          <w:rFonts w:ascii="Simplified Arabic" w:hAnsi="Simplified Arabic" w:cs="Simplified Arabic"/>
          <w:sz w:val="28"/>
          <w:szCs w:val="28"/>
          <w:rtl/>
          <w:lang w:bidi="ar-JO"/>
        </w:rPr>
        <w:t xml:space="preserve"> </w:t>
      </w:r>
      <w:r w:rsidRPr="002C38FD">
        <w:rPr>
          <w:rFonts w:ascii="Simplified Arabic" w:eastAsiaTheme="minorEastAsia" w:hAnsi="Simplified Arabic" w:cs="Simplified Arabic"/>
          <w:sz w:val="28"/>
          <w:szCs w:val="28"/>
          <w:rtl/>
          <w:lang w:bidi="ar-JO"/>
        </w:rPr>
        <w:t>يقوم الباحث بتعديل المطلوب منه حسب توصيات اللجنة وبما يتوافق مع أخلاقيات البحث العلمي وإرجاعه حسب الأصول من أجل عرضه على اللجنة والتأكد من كفاية التعديلات المطلوبة.</w:t>
      </w:r>
      <w:r w:rsidR="007C4CC0">
        <w:rPr>
          <w:rFonts w:ascii="Simplified Arabic" w:eastAsiaTheme="minorEastAsia" w:hAnsi="Simplified Arabic" w:cs="Simplified Arabic"/>
          <w:sz w:val="28"/>
          <w:szCs w:val="28"/>
          <w:lang w:bidi="ar-JO"/>
        </w:rPr>
        <w:t xml:space="preserve"> </w:t>
      </w:r>
    </w:p>
    <w:p w:rsidR="002C38FD" w:rsidRPr="002C38FD" w:rsidRDefault="002C38FD" w:rsidP="007C4CC0">
      <w:pPr>
        <w:spacing w:line="240" w:lineRule="auto"/>
        <w:ind w:left="1134" w:hanging="1134"/>
        <w:jc w:val="both"/>
        <w:rPr>
          <w:rFonts w:ascii="Simplified Arabic" w:eastAsiaTheme="minorEastAsia" w:hAnsi="Simplified Arabic" w:cs="Simplified Arabic"/>
          <w:sz w:val="28"/>
          <w:szCs w:val="28"/>
          <w:rtl/>
          <w:lang w:bidi="ar-JO"/>
        </w:rPr>
      </w:pPr>
      <w:r w:rsidRPr="002C38FD">
        <w:rPr>
          <w:rFonts w:ascii="Simplified Arabic" w:eastAsiaTheme="minorEastAsia" w:hAnsi="Simplified Arabic" w:cs="Simplified Arabic"/>
          <w:b/>
          <w:bCs/>
          <w:sz w:val="28"/>
          <w:szCs w:val="28"/>
          <w:rtl/>
          <w:lang w:bidi="ar-JO"/>
        </w:rPr>
        <w:lastRenderedPageBreak/>
        <w:t>المادة (14)</w:t>
      </w:r>
      <w:r w:rsidRPr="002C38FD">
        <w:rPr>
          <w:rFonts w:ascii="Simplified Arabic" w:eastAsiaTheme="minorEastAsia" w:hAnsi="Simplified Arabic" w:cs="Simplified Arabic"/>
          <w:sz w:val="28"/>
          <w:szCs w:val="28"/>
          <w:rtl/>
          <w:lang w:bidi="ar-JO"/>
        </w:rPr>
        <w:t xml:space="preserve"> يقدم الباحث المشروع من خلال نموذج لمخطط البحث وحسب التعليمات النافذة في الجامعة</w:t>
      </w:r>
    </w:p>
    <w:p w:rsidR="002C38FD" w:rsidRPr="002C38FD" w:rsidRDefault="002C38FD" w:rsidP="002C38FD">
      <w:pPr>
        <w:spacing w:line="240" w:lineRule="auto"/>
        <w:jc w:val="both"/>
        <w:rPr>
          <w:rFonts w:ascii="Simplified Arabic" w:eastAsiaTheme="minorEastAsia" w:hAnsi="Simplified Arabic" w:cs="Simplified Arabic"/>
          <w:sz w:val="28"/>
          <w:szCs w:val="28"/>
          <w:lang w:bidi="ar-JO"/>
        </w:rPr>
      </w:pPr>
      <w:r w:rsidRPr="002C38FD">
        <w:rPr>
          <w:rFonts w:ascii="Simplified Arabic" w:eastAsiaTheme="minorEastAsia" w:hAnsi="Simplified Arabic" w:cs="Simplified Arabic"/>
          <w:b/>
          <w:bCs/>
          <w:sz w:val="28"/>
          <w:szCs w:val="28"/>
          <w:rtl/>
          <w:lang w:bidi="ar-JO"/>
        </w:rPr>
        <w:t>المادة (15)</w:t>
      </w:r>
      <w:r w:rsidRPr="002C38FD">
        <w:rPr>
          <w:rFonts w:ascii="Simplified Arabic" w:eastAsiaTheme="minorEastAsia" w:hAnsi="Simplified Arabic" w:cs="Simplified Arabic"/>
          <w:sz w:val="28"/>
          <w:szCs w:val="28"/>
          <w:rtl/>
          <w:lang w:bidi="ar-JO"/>
        </w:rPr>
        <w:t xml:space="preserve"> يبت مجلس العمداء في أية إشكالات قد تنجم عن تطبيق هذه التعليمات.</w:t>
      </w:r>
    </w:p>
    <w:p w:rsidR="002C38FD" w:rsidRPr="002C38FD" w:rsidRDefault="002C38FD" w:rsidP="002C38FD">
      <w:pPr>
        <w:spacing w:line="240" w:lineRule="auto"/>
        <w:jc w:val="both"/>
        <w:rPr>
          <w:rFonts w:ascii="Simplified Arabic" w:eastAsiaTheme="minorEastAsia" w:hAnsi="Simplified Arabic" w:cs="Simplified Arabic"/>
          <w:sz w:val="28"/>
          <w:szCs w:val="28"/>
          <w:lang w:bidi="ar-JO"/>
        </w:rPr>
      </w:pPr>
    </w:p>
    <w:p w:rsidR="002633C8" w:rsidRPr="002C38FD" w:rsidRDefault="002633C8" w:rsidP="002C38FD">
      <w:pPr>
        <w:rPr>
          <w:rFonts w:ascii="Simplified Arabic" w:hAnsi="Simplified Arabic" w:cs="Simplified Arabic"/>
          <w:sz w:val="28"/>
          <w:szCs w:val="28"/>
        </w:rPr>
      </w:pPr>
    </w:p>
    <w:sectPr w:rsidR="002633C8" w:rsidRPr="002C38FD" w:rsidSect="007C4CC0">
      <w:headerReference w:type="default" r:id="rId12"/>
      <w:footerReference w:type="default" r:id="rId13"/>
      <w:footnotePr>
        <w:numRestart w:val="eachPage"/>
      </w:footnotePr>
      <w:pgSz w:w="11664" w:h="18720" w:code="9"/>
      <w:pgMar w:top="2880" w:right="1440" w:bottom="547"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6EF" w:rsidRDefault="00AE36EF" w:rsidP="00F33429">
      <w:pPr>
        <w:spacing w:after="0" w:line="240" w:lineRule="auto"/>
      </w:pPr>
      <w:r>
        <w:separator/>
      </w:r>
    </w:p>
  </w:endnote>
  <w:endnote w:type="continuationSeparator" w:id="0">
    <w:p w:rsidR="00AE36EF" w:rsidRDefault="00AE36EF"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726ED7"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570044" w:rsidRPr="00570044">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6EF" w:rsidRDefault="00AE36EF" w:rsidP="00F33429">
      <w:pPr>
        <w:spacing w:after="0" w:line="240" w:lineRule="auto"/>
      </w:pPr>
      <w:r>
        <w:separator/>
      </w:r>
    </w:p>
  </w:footnote>
  <w:footnote w:type="continuationSeparator" w:id="0">
    <w:p w:rsidR="00AE36EF" w:rsidRDefault="00AE36EF"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570044"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0B15"/>
    <w:multiLevelType w:val="hybridMultilevel"/>
    <w:tmpl w:val="E7BE0EE2"/>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A66BB"/>
    <w:multiLevelType w:val="hybridMultilevel"/>
    <w:tmpl w:val="7BBECC4C"/>
    <w:lvl w:ilvl="0" w:tplc="91C8494E">
      <w:start w:val="1"/>
      <w:numFmt w:val="arabicAbjad"/>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4">
    <w:nsid w:val="5370296B"/>
    <w:multiLevelType w:val="hybridMultilevel"/>
    <w:tmpl w:val="4B1E18FE"/>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nsid w:val="5D6C4E80"/>
    <w:multiLevelType w:val="hybridMultilevel"/>
    <w:tmpl w:val="A60E14C6"/>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7E457B"/>
    <w:multiLevelType w:val="hybridMultilevel"/>
    <w:tmpl w:val="E5F6BA8C"/>
    <w:lvl w:ilvl="0" w:tplc="91C8494E">
      <w:start w:val="1"/>
      <w:numFmt w:val="arabicAbjad"/>
      <w:lvlText w:val="%1."/>
      <w:lvlJc w:val="left"/>
      <w:pPr>
        <w:tabs>
          <w:tab w:val="num" w:pos="1620"/>
        </w:tabs>
        <w:ind w:left="1620" w:hanging="360"/>
      </w:pPr>
      <w:rPr>
        <w:rFonts w:hint="default"/>
        <w:lang w:bidi="ar-JO"/>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8">
    <w:nsid w:val="633E1E22"/>
    <w:multiLevelType w:val="hybridMultilevel"/>
    <w:tmpl w:val="7E12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10">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3"/>
  </w:num>
  <w:num w:numId="2">
    <w:abstractNumId w:val="10"/>
  </w:num>
  <w:num w:numId="3">
    <w:abstractNumId w:val="9"/>
  </w:num>
  <w:num w:numId="4">
    <w:abstractNumId w:val="2"/>
  </w:num>
  <w:num w:numId="5">
    <w:abstractNumId w:val="5"/>
  </w:num>
  <w:num w:numId="6">
    <w:abstractNumId w:val="7"/>
  </w:num>
  <w:num w:numId="7">
    <w:abstractNumId w:val="1"/>
  </w:num>
  <w:num w:numId="8">
    <w:abstractNumId w:val="0"/>
  </w:num>
  <w:num w:numId="9">
    <w:abstractNumId w:val="6"/>
  </w:num>
  <w:num w:numId="10">
    <w:abstractNumId w:val="8"/>
  </w:num>
  <w:num w:numId="1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33251"/>
    <w:rsid w:val="00043633"/>
    <w:rsid w:val="00043F54"/>
    <w:rsid w:val="00047324"/>
    <w:rsid w:val="0005031F"/>
    <w:rsid w:val="0005335C"/>
    <w:rsid w:val="000628B8"/>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B5657"/>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C0318"/>
    <w:rsid w:val="003D1C95"/>
    <w:rsid w:val="003D4184"/>
    <w:rsid w:val="003E5EBC"/>
    <w:rsid w:val="003F323C"/>
    <w:rsid w:val="00402424"/>
    <w:rsid w:val="004131F1"/>
    <w:rsid w:val="00420FBF"/>
    <w:rsid w:val="00421C75"/>
    <w:rsid w:val="00436CFE"/>
    <w:rsid w:val="00444842"/>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7C2D"/>
    <w:rsid w:val="00544848"/>
    <w:rsid w:val="00553D2E"/>
    <w:rsid w:val="00555774"/>
    <w:rsid w:val="00570044"/>
    <w:rsid w:val="005838E4"/>
    <w:rsid w:val="005A1637"/>
    <w:rsid w:val="005A4CEA"/>
    <w:rsid w:val="005B76B1"/>
    <w:rsid w:val="005D2023"/>
    <w:rsid w:val="005D6825"/>
    <w:rsid w:val="005F7660"/>
    <w:rsid w:val="00611871"/>
    <w:rsid w:val="00622BA7"/>
    <w:rsid w:val="006336A8"/>
    <w:rsid w:val="00645C47"/>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4881"/>
    <w:rsid w:val="0087670A"/>
    <w:rsid w:val="00886385"/>
    <w:rsid w:val="00896FBC"/>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36EF"/>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C0D50-D329-4D1A-ADD5-2E0673E05EB4}"/>
</file>

<file path=customXml/itemProps2.xml><?xml version="1.0" encoding="utf-8"?>
<ds:datastoreItem xmlns:ds="http://schemas.openxmlformats.org/officeDocument/2006/customXml" ds:itemID="{D5344A04-E9C2-40E8-991E-81BDBD6A6A80}"/>
</file>

<file path=customXml/itemProps3.xml><?xml version="1.0" encoding="utf-8"?>
<ds:datastoreItem xmlns:ds="http://schemas.openxmlformats.org/officeDocument/2006/customXml" ds:itemID="{527DFF30-047C-45DD-AB1E-113D6118222C}"/>
</file>

<file path=customXml/itemProps4.xml><?xml version="1.0" encoding="utf-8"?>
<ds:datastoreItem xmlns:ds="http://schemas.openxmlformats.org/officeDocument/2006/customXml" ds:itemID="{E645CD4D-73AF-45A2-AA6E-361B76084E4D}"/>
</file>

<file path=docProps/app.xml><?xml version="1.0" encoding="utf-8"?>
<Properties xmlns="http://schemas.openxmlformats.org/officeDocument/2006/extended-properties" xmlns:vt="http://schemas.openxmlformats.org/officeDocument/2006/docPropsVTypes">
  <Template>Normal.dotm</Template>
  <TotalTime>1</TotalTime>
  <Pages>4</Pages>
  <Words>676</Words>
  <Characters>3857</Characters>
  <Application>Microsoft Office Word</Application>
  <DocSecurity>0</DocSecurity>
  <Lines>32</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1</cp:revision>
  <cp:lastPrinted>2022-01-17T09:06:00Z</cp:lastPrinted>
  <dcterms:created xsi:type="dcterms:W3CDTF">2022-07-12T23:39:00Z</dcterms:created>
  <dcterms:modified xsi:type="dcterms:W3CDTF">2023-08-15T10:07:00Z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