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86" w:rsidRDefault="00815986" w:rsidP="00815986">
      <w:pPr>
        <w:pStyle w:val="PlainText"/>
        <w:jc w:val="center"/>
        <w:rPr>
          <w:rFonts w:eastAsia="MS Mincho" w:cs="Simplified Arabic"/>
          <w:b/>
          <w:bCs/>
          <w:sz w:val="28"/>
          <w:szCs w:val="28"/>
        </w:rPr>
      </w:pPr>
      <w:r>
        <w:rPr>
          <w:rFonts w:eastAsia="MS Mincho" w:cs="Simplified Arabic"/>
          <w:b/>
          <w:bCs/>
          <w:sz w:val="28"/>
          <w:szCs w:val="28"/>
          <w:rtl/>
        </w:rPr>
        <w:t>تعليمات المنح والقروض وتشغيل الطلبة من صندوق الطلبة في جامعة آل البيت</w:t>
      </w:r>
    </w:p>
    <w:p w:rsidR="00815986" w:rsidRDefault="00815986" w:rsidP="00815986">
      <w:pPr>
        <w:pStyle w:val="PlainText"/>
        <w:pBdr>
          <w:bottom w:val="single" w:sz="18" w:space="1" w:color="auto"/>
        </w:pBdr>
        <w:jc w:val="center"/>
        <w:rPr>
          <w:rFonts w:eastAsia="MS Mincho" w:cs="Simplified Arabic"/>
          <w:b/>
          <w:bCs/>
          <w:sz w:val="24"/>
          <w:szCs w:val="24"/>
          <w:rtl/>
          <w:lang w:bidi="ar-JO"/>
        </w:rPr>
      </w:pPr>
      <w:r>
        <w:rPr>
          <w:rFonts w:eastAsia="MS Mincho" w:cs="Simplified Arabic"/>
          <w:b/>
          <w:bCs/>
          <w:sz w:val="24"/>
          <w:szCs w:val="24"/>
          <w:rtl/>
        </w:rPr>
        <w:t xml:space="preserve">صادرة عن مجلس الجامعة بمقتضى المادة (9) من نظــام صندوق الطلبة </w:t>
      </w:r>
    </w:p>
    <w:p w:rsidR="00815986" w:rsidRDefault="00815986" w:rsidP="00815986">
      <w:pPr>
        <w:pStyle w:val="PlainText"/>
        <w:pBdr>
          <w:bottom w:val="single" w:sz="18" w:space="1" w:color="auto"/>
        </w:pBdr>
        <w:jc w:val="center"/>
        <w:rPr>
          <w:rFonts w:eastAsia="MS Mincho" w:cs="Simplified Arabic"/>
          <w:sz w:val="24"/>
          <w:szCs w:val="24"/>
          <w:rtl/>
          <w:lang w:bidi="ar-JO"/>
        </w:rPr>
      </w:pPr>
      <w:r>
        <w:rPr>
          <w:rFonts w:eastAsia="MS Mincho" w:cs="Simplified Arabic"/>
          <w:b/>
          <w:bCs/>
          <w:sz w:val="24"/>
          <w:szCs w:val="24"/>
          <w:rtl/>
        </w:rPr>
        <w:t xml:space="preserve">في جامعة آل البيت رقم (75) لسنة </w:t>
      </w:r>
      <w:r>
        <w:rPr>
          <w:rFonts w:eastAsia="MS Mincho" w:cs="Simplified Arabic"/>
          <w:b/>
          <w:bCs/>
          <w:sz w:val="24"/>
          <w:szCs w:val="24"/>
          <w:rtl/>
          <w:lang w:bidi="ar-JO"/>
        </w:rPr>
        <w:t>1998</w:t>
      </w:r>
    </w:p>
    <w:p w:rsidR="00815986" w:rsidRDefault="00815986" w:rsidP="00815986">
      <w:pPr>
        <w:pStyle w:val="PlainText"/>
        <w:ind w:left="1106" w:hanging="1106"/>
        <w:jc w:val="lowKashida"/>
        <w:rPr>
          <w:rFonts w:eastAsia="MS Mincho" w:cs="Simplified Arabic"/>
          <w:sz w:val="28"/>
          <w:szCs w:val="28"/>
          <w:rtl/>
          <w:lang w:bidi="ar-JO"/>
        </w:rPr>
      </w:pPr>
      <w:r>
        <w:rPr>
          <w:rFonts w:eastAsia="MS Mincho" w:cs="Simplified Arabic"/>
          <w:b/>
          <w:bCs/>
          <w:sz w:val="28"/>
          <w:szCs w:val="28"/>
          <w:rtl/>
        </w:rPr>
        <w:t>المادة (1):</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 xml:space="preserve"> تسمى هذه التعليمات </w:t>
      </w:r>
      <w:r>
        <w:rPr>
          <w:rFonts w:eastAsia="MS Mincho" w:cs="Simplified Arabic"/>
          <w:sz w:val="28"/>
          <w:szCs w:val="28"/>
          <w:rtl/>
          <w:lang w:bidi="ar-JO"/>
        </w:rPr>
        <w:t>"</w:t>
      </w:r>
      <w:r>
        <w:rPr>
          <w:rFonts w:eastAsia="MS Mincho" w:cs="Simplified Arabic"/>
          <w:sz w:val="28"/>
          <w:szCs w:val="28"/>
          <w:rtl/>
        </w:rPr>
        <w:t>تعليمات المنح والقروض وتشغيل الطلبة من صندوق الطلبة في جامعة آل البيت</w:t>
      </w:r>
      <w:r>
        <w:rPr>
          <w:rFonts w:eastAsia="MS Mincho" w:cs="Simplified Arabic"/>
          <w:sz w:val="28"/>
          <w:szCs w:val="28"/>
          <w:rtl/>
          <w:lang w:bidi="ar-JO"/>
        </w:rPr>
        <w:t>"</w:t>
      </w:r>
      <w:r>
        <w:rPr>
          <w:rFonts w:eastAsia="MS Mincho" w:cs="Simplified Arabic"/>
          <w:sz w:val="28"/>
          <w:szCs w:val="28"/>
          <w:rtl/>
        </w:rPr>
        <w:t xml:space="preserve"> ويعمل بها اعتبارا من تاريخ 20/6/ </w:t>
      </w:r>
      <w:r>
        <w:rPr>
          <w:rFonts w:eastAsia="MS Mincho" w:cs="Simplified Arabic"/>
          <w:sz w:val="28"/>
          <w:szCs w:val="28"/>
          <w:rtl/>
          <w:lang w:bidi="ar-JO"/>
        </w:rPr>
        <w:t>1999</w:t>
      </w:r>
      <w:r>
        <w:rPr>
          <w:rFonts w:eastAsia="MS Mincho" w:cs="Simplified Arabic"/>
          <w:sz w:val="28"/>
          <w:szCs w:val="28"/>
          <w:rtl/>
        </w:rPr>
        <w:t>.</w:t>
      </w:r>
    </w:p>
    <w:p w:rsidR="00815986" w:rsidRDefault="00815986" w:rsidP="00815986">
      <w:pPr>
        <w:pStyle w:val="PlainText"/>
        <w:ind w:left="1106" w:hanging="1106"/>
        <w:jc w:val="lowKashida"/>
        <w:rPr>
          <w:rFonts w:eastAsia="MS Mincho" w:cs="Simplified Arabic"/>
          <w:sz w:val="28"/>
          <w:szCs w:val="28"/>
          <w:rtl/>
          <w:lang w:bidi="ar-JO"/>
        </w:rPr>
      </w:pPr>
      <w:r>
        <w:rPr>
          <w:rFonts w:eastAsia="MS Mincho" w:cs="Simplified Arabic"/>
          <w:b/>
          <w:bCs/>
          <w:sz w:val="28"/>
          <w:szCs w:val="28"/>
          <w:rtl/>
        </w:rPr>
        <w:t>المادة (2):</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 xml:space="preserve"> يكون للكلمات والعبارات التالية حيثما وردت في هذه التعليمات المعاني المخصصة لها أدناه ما لم تدل القرينة على خلاف ذلك:</w:t>
      </w:r>
    </w:p>
    <w:p w:rsidR="00815986" w:rsidRDefault="00815986" w:rsidP="00815986">
      <w:pPr>
        <w:pStyle w:val="PlainText"/>
        <w:ind w:firstLine="1106"/>
        <w:jc w:val="lowKashida"/>
        <w:rPr>
          <w:rFonts w:eastAsia="MS Mincho" w:cs="Simplified Arabic"/>
          <w:sz w:val="28"/>
          <w:szCs w:val="28"/>
          <w:rtl/>
        </w:rPr>
      </w:pPr>
      <w:r>
        <w:rPr>
          <w:rFonts w:eastAsia="MS Mincho" w:cs="Simplified Arabic"/>
          <w:sz w:val="28"/>
          <w:szCs w:val="28"/>
          <w:rtl/>
        </w:rPr>
        <w:tab/>
        <w:t>الجامعة</w:t>
      </w:r>
      <w:r>
        <w:rPr>
          <w:rFonts w:eastAsia="MS Mincho" w:cs="Simplified Arabic"/>
          <w:sz w:val="28"/>
          <w:szCs w:val="28"/>
          <w:rtl/>
        </w:rPr>
        <w:tab/>
        <w:t>:</w:t>
      </w:r>
      <w:r>
        <w:rPr>
          <w:rFonts w:eastAsia="MS Mincho" w:cs="Simplified Arabic"/>
          <w:sz w:val="28"/>
          <w:szCs w:val="28"/>
          <w:rtl/>
        </w:rPr>
        <w:tab/>
        <w:t>جامعة آل البيت</w:t>
      </w:r>
    </w:p>
    <w:p w:rsidR="00815986" w:rsidRDefault="00815986" w:rsidP="00815986">
      <w:pPr>
        <w:pStyle w:val="PlainText"/>
        <w:ind w:firstLine="1106"/>
        <w:jc w:val="lowKashida"/>
        <w:rPr>
          <w:rFonts w:eastAsia="MS Mincho" w:cs="Simplified Arabic"/>
          <w:sz w:val="28"/>
          <w:szCs w:val="28"/>
          <w:rtl/>
        </w:rPr>
      </w:pPr>
      <w:r>
        <w:rPr>
          <w:rFonts w:eastAsia="MS Mincho" w:cs="Simplified Arabic"/>
          <w:sz w:val="28"/>
          <w:szCs w:val="28"/>
          <w:rtl/>
        </w:rPr>
        <w:tab/>
      </w:r>
      <w:r>
        <w:rPr>
          <w:rFonts w:eastAsia="MS Mincho" w:cs="Simplified Arabic"/>
          <w:sz w:val="28"/>
          <w:szCs w:val="28"/>
          <w:rtl/>
          <w:lang w:bidi="ar-JO"/>
        </w:rPr>
        <w:t>الرئيس</w:t>
      </w:r>
      <w:r>
        <w:rPr>
          <w:rFonts w:eastAsia="MS Mincho" w:cs="Simplified Arabic"/>
          <w:sz w:val="28"/>
          <w:szCs w:val="28"/>
          <w:rtl/>
          <w:lang w:bidi="ar-JO"/>
        </w:rPr>
        <w:tab/>
      </w:r>
      <w:r>
        <w:rPr>
          <w:rFonts w:eastAsia="MS Mincho" w:cs="Simplified Arabic"/>
          <w:sz w:val="28"/>
          <w:szCs w:val="28"/>
          <w:rtl/>
        </w:rPr>
        <w:t>:</w:t>
      </w:r>
      <w:r>
        <w:rPr>
          <w:rFonts w:eastAsia="MS Mincho" w:cs="Simplified Arabic"/>
          <w:sz w:val="28"/>
          <w:szCs w:val="28"/>
          <w:rtl/>
        </w:rPr>
        <w:tab/>
      </w:r>
      <w:r>
        <w:rPr>
          <w:rFonts w:eastAsia="MS Mincho" w:cs="Simplified Arabic"/>
          <w:sz w:val="28"/>
          <w:szCs w:val="28"/>
          <w:rtl/>
          <w:lang w:bidi="ar-JO"/>
        </w:rPr>
        <w:t>رئيس</w:t>
      </w:r>
      <w:r>
        <w:rPr>
          <w:rFonts w:eastAsia="MS Mincho" w:cs="Simplified Arabic"/>
          <w:sz w:val="28"/>
          <w:szCs w:val="28"/>
          <w:rtl/>
        </w:rPr>
        <w:t xml:space="preserve"> الجامعة</w:t>
      </w:r>
    </w:p>
    <w:p w:rsidR="00815986" w:rsidRDefault="00815986" w:rsidP="00815986">
      <w:pPr>
        <w:pStyle w:val="PlainText"/>
        <w:ind w:firstLine="1106"/>
        <w:jc w:val="lowKashida"/>
        <w:rPr>
          <w:rFonts w:eastAsia="MS Mincho" w:cs="Simplified Arabic"/>
          <w:sz w:val="28"/>
          <w:szCs w:val="28"/>
          <w:rtl/>
        </w:rPr>
      </w:pPr>
      <w:r>
        <w:rPr>
          <w:rFonts w:eastAsia="MS Mincho" w:cs="Simplified Arabic"/>
          <w:sz w:val="28"/>
          <w:szCs w:val="28"/>
          <w:rtl/>
        </w:rPr>
        <w:tab/>
        <w:t>العمادة</w:t>
      </w:r>
      <w:r>
        <w:rPr>
          <w:rFonts w:eastAsia="MS Mincho" w:cs="Simplified Arabic"/>
          <w:sz w:val="28"/>
          <w:szCs w:val="28"/>
          <w:rtl/>
          <w:lang w:bidi="ar-JO"/>
        </w:rPr>
        <w:t xml:space="preserve"> </w:t>
      </w:r>
      <w:r>
        <w:rPr>
          <w:rFonts w:eastAsia="MS Mincho" w:cs="Simplified Arabic"/>
          <w:sz w:val="28"/>
          <w:szCs w:val="28"/>
          <w:rtl/>
          <w:lang w:bidi="ar-JO"/>
        </w:rPr>
        <w:tab/>
      </w:r>
      <w:r>
        <w:rPr>
          <w:rFonts w:eastAsia="MS Mincho" w:cs="Simplified Arabic"/>
          <w:sz w:val="28"/>
          <w:szCs w:val="28"/>
          <w:rtl/>
        </w:rPr>
        <w:t>:</w:t>
      </w:r>
      <w:r>
        <w:rPr>
          <w:rFonts w:eastAsia="MS Mincho" w:cs="Simplified Arabic"/>
          <w:sz w:val="28"/>
          <w:szCs w:val="28"/>
          <w:rtl/>
        </w:rPr>
        <w:tab/>
        <w:t>عمادة شؤون الطلبة في الجامعة</w:t>
      </w:r>
    </w:p>
    <w:p w:rsidR="00815986" w:rsidRDefault="00815986" w:rsidP="00815986">
      <w:pPr>
        <w:pStyle w:val="PlainText"/>
        <w:ind w:firstLine="1106"/>
        <w:jc w:val="lowKashida"/>
        <w:rPr>
          <w:rFonts w:eastAsia="MS Mincho" w:cs="Simplified Arabic"/>
          <w:sz w:val="28"/>
          <w:szCs w:val="28"/>
          <w:rtl/>
        </w:rPr>
      </w:pPr>
      <w:r>
        <w:rPr>
          <w:rFonts w:eastAsia="MS Mincho" w:cs="Simplified Arabic"/>
          <w:sz w:val="28"/>
          <w:szCs w:val="28"/>
          <w:rtl/>
        </w:rPr>
        <w:tab/>
        <w:t>الصندوق:</w:t>
      </w:r>
      <w:r>
        <w:rPr>
          <w:rFonts w:eastAsia="MS Mincho" w:cs="Simplified Arabic"/>
          <w:sz w:val="28"/>
          <w:szCs w:val="28"/>
          <w:rtl/>
        </w:rPr>
        <w:tab/>
        <w:t>صندوق الطلبة في الجامعة</w:t>
      </w:r>
    </w:p>
    <w:p w:rsidR="00815986" w:rsidRDefault="00815986" w:rsidP="00815986">
      <w:pPr>
        <w:pStyle w:val="PlainText"/>
        <w:ind w:left="2906" w:hanging="1440"/>
        <w:jc w:val="lowKashida"/>
        <w:rPr>
          <w:rFonts w:eastAsia="MS Mincho" w:cs="Simplified Arabic"/>
          <w:sz w:val="28"/>
          <w:szCs w:val="28"/>
          <w:rtl/>
          <w:lang w:bidi="ar-JO"/>
        </w:rPr>
      </w:pPr>
      <w:r>
        <w:rPr>
          <w:rFonts w:eastAsia="MS Mincho" w:cs="Simplified Arabic"/>
          <w:sz w:val="28"/>
          <w:szCs w:val="28"/>
          <w:rtl/>
        </w:rPr>
        <w:t>اللجنـــة:</w:t>
      </w:r>
      <w:r>
        <w:rPr>
          <w:rFonts w:eastAsia="MS Mincho" w:cs="Simplified Arabic"/>
          <w:sz w:val="28"/>
          <w:szCs w:val="28"/>
          <w:rtl/>
          <w:lang w:bidi="ar-JO"/>
        </w:rPr>
        <w:t xml:space="preserve"> </w:t>
      </w:r>
      <w:r>
        <w:rPr>
          <w:rFonts w:eastAsia="MS Mincho" w:cs="Simplified Arabic"/>
          <w:sz w:val="28"/>
          <w:szCs w:val="28"/>
          <w:rtl/>
        </w:rPr>
        <w:tab/>
        <w:t>لجنة صندوق الطلبة المشكلة بموجب المادة (5) من نظام رقم (</w:t>
      </w:r>
      <w:r>
        <w:rPr>
          <w:rFonts w:eastAsia="MS Mincho" w:cs="Simplified Arabic"/>
          <w:sz w:val="28"/>
          <w:szCs w:val="28"/>
          <w:rtl/>
          <w:lang w:bidi="ar-JO"/>
        </w:rPr>
        <w:t>75</w:t>
      </w:r>
      <w:r>
        <w:rPr>
          <w:rFonts w:eastAsia="MS Mincho" w:cs="Simplified Arabic"/>
          <w:sz w:val="28"/>
          <w:szCs w:val="28"/>
          <w:rtl/>
        </w:rPr>
        <w:t xml:space="preserve">) لسنة </w:t>
      </w:r>
      <w:r>
        <w:rPr>
          <w:rFonts w:eastAsia="MS Mincho" w:cs="Simplified Arabic"/>
          <w:sz w:val="28"/>
          <w:szCs w:val="28"/>
          <w:rtl/>
          <w:lang w:bidi="ar-JO"/>
        </w:rPr>
        <w:t>1998م.</w:t>
      </w:r>
    </w:p>
    <w:p w:rsidR="00815986" w:rsidRDefault="00815986" w:rsidP="00815986">
      <w:pPr>
        <w:pStyle w:val="PlainText"/>
        <w:jc w:val="center"/>
        <w:rPr>
          <w:rFonts w:eastAsia="MS Mincho" w:cs="Simplified Arabic"/>
          <w:b/>
          <w:bCs/>
          <w:sz w:val="28"/>
          <w:szCs w:val="28"/>
        </w:rPr>
      </w:pPr>
    </w:p>
    <w:p w:rsidR="00815986" w:rsidRDefault="00815986" w:rsidP="00815986">
      <w:pPr>
        <w:pStyle w:val="PlainText"/>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eastAsia="MS Mincho" w:cs="Simplified Arabic"/>
          <w:b/>
          <w:bCs/>
          <w:sz w:val="28"/>
          <w:szCs w:val="28"/>
          <w:rtl/>
        </w:rPr>
      </w:pPr>
      <w:r>
        <w:rPr>
          <w:rFonts w:eastAsia="MS Mincho" w:cs="Simplified Arabic"/>
          <w:b/>
          <w:bCs/>
          <w:sz w:val="28"/>
          <w:szCs w:val="28"/>
          <w:rtl/>
        </w:rPr>
        <w:t>أولا: المنح</w:t>
      </w:r>
    </w:p>
    <w:p w:rsidR="00815986" w:rsidRDefault="00815986" w:rsidP="00815986">
      <w:pPr>
        <w:pStyle w:val="PlainText"/>
        <w:ind w:left="1106" w:hanging="1080"/>
        <w:jc w:val="lowKashida"/>
        <w:rPr>
          <w:rFonts w:eastAsia="MS Mincho" w:cs="Simplified Arabic"/>
          <w:sz w:val="28"/>
          <w:szCs w:val="28"/>
          <w:rtl/>
          <w:lang w:bidi="ar-JO"/>
        </w:rPr>
      </w:pPr>
      <w:r>
        <w:rPr>
          <w:rFonts w:eastAsia="MS Mincho" w:cs="Simplified Arabic"/>
          <w:b/>
          <w:bCs/>
          <w:sz w:val="28"/>
          <w:szCs w:val="28"/>
          <w:rtl/>
        </w:rPr>
        <w:t>المادة (3)</w:t>
      </w:r>
    </w:p>
    <w:p w:rsidR="00815986" w:rsidRDefault="00815986" w:rsidP="00C014A5">
      <w:pPr>
        <w:pStyle w:val="PlainText"/>
        <w:numPr>
          <w:ilvl w:val="0"/>
          <w:numId w:val="1"/>
        </w:numPr>
        <w:jc w:val="lowKashida"/>
        <w:rPr>
          <w:rFonts w:eastAsia="MS Mincho" w:cs="Simplified Arabic"/>
          <w:sz w:val="28"/>
          <w:szCs w:val="28"/>
          <w:rtl/>
        </w:rPr>
      </w:pPr>
      <w:r>
        <w:rPr>
          <w:rFonts w:eastAsia="MS Mincho" w:cs="Simplified Arabic"/>
          <w:sz w:val="28"/>
          <w:szCs w:val="28"/>
          <w:rtl/>
        </w:rPr>
        <w:t>تخصص منحة واحدة على الأقل للطلبة المتفوقين لمستوى كل سنة دراسية في كل مجموعة من مجموعات التخصص أو قسم من الأقسام الأكاديمية التي تمنح  الدرجة الجامعية الأولى في الكليات /المعاهد/ الوحدات البحثية الأكاديمية المختلفة.</w:t>
      </w:r>
    </w:p>
    <w:p w:rsidR="00815986" w:rsidRDefault="00815986" w:rsidP="00C014A5">
      <w:pPr>
        <w:pStyle w:val="PlainText"/>
        <w:numPr>
          <w:ilvl w:val="0"/>
          <w:numId w:val="1"/>
        </w:numPr>
        <w:jc w:val="lowKashida"/>
        <w:rPr>
          <w:rFonts w:eastAsia="MS Mincho" w:cs="Simplified Arabic"/>
          <w:sz w:val="28"/>
          <w:szCs w:val="28"/>
        </w:rPr>
      </w:pPr>
      <w:r>
        <w:rPr>
          <w:rFonts w:eastAsia="MS Mincho" w:cs="Simplified Arabic"/>
          <w:sz w:val="28"/>
          <w:szCs w:val="28"/>
          <w:rtl/>
        </w:rPr>
        <w:t xml:space="preserve"> يعتمد المعدل التراكمي للطالب في كل فصل دراسي معيارا لاستحقاق هذه المنحة.</w:t>
      </w:r>
    </w:p>
    <w:p w:rsidR="00815986" w:rsidRDefault="00815986" w:rsidP="00815986">
      <w:pPr>
        <w:pStyle w:val="PlainText"/>
        <w:jc w:val="lowKashida"/>
        <w:rPr>
          <w:rFonts w:eastAsia="MS Mincho" w:cs="Simplified Arabic"/>
          <w:sz w:val="28"/>
          <w:szCs w:val="28"/>
          <w:rtl/>
          <w:lang w:bidi="ar-JO"/>
        </w:rPr>
      </w:pPr>
      <w:r>
        <w:rPr>
          <w:rFonts w:eastAsia="MS Mincho" w:cs="Simplified Arabic"/>
          <w:b/>
          <w:bCs/>
          <w:sz w:val="28"/>
          <w:szCs w:val="28"/>
          <w:rtl/>
        </w:rPr>
        <w:t>المادة (4</w:t>
      </w:r>
      <w:r>
        <w:rPr>
          <w:rFonts w:eastAsia="MS Mincho" w:cs="Simplified Arabic"/>
          <w:sz w:val="28"/>
          <w:szCs w:val="28"/>
          <w:rtl/>
          <w:lang w:bidi="ar-JO"/>
        </w:rPr>
        <w:t>)</w:t>
      </w:r>
    </w:p>
    <w:p w:rsidR="00815986" w:rsidRDefault="00815986" w:rsidP="00815986">
      <w:pPr>
        <w:pStyle w:val="PlainText"/>
        <w:ind w:left="566"/>
        <w:jc w:val="lowKashida"/>
        <w:rPr>
          <w:rFonts w:eastAsia="MS Mincho" w:cs="Simplified Arabic"/>
          <w:sz w:val="28"/>
          <w:szCs w:val="28"/>
          <w:rtl/>
        </w:rPr>
      </w:pPr>
      <w:r>
        <w:rPr>
          <w:rFonts w:eastAsia="MS Mincho" w:cs="Simplified Arabic"/>
          <w:sz w:val="28"/>
          <w:szCs w:val="28"/>
          <w:rtl/>
        </w:rPr>
        <w:t>يشترط في الطالب الذي تخصص له منحة:</w:t>
      </w:r>
      <w:r>
        <w:rPr>
          <w:rFonts w:eastAsia="MS Mincho" w:cs="Simplified Arabic"/>
          <w:sz w:val="28"/>
          <w:szCs w:val="28"/>
          <w:rtl/>
        </w:rPr>
        <w:tab/>
      </w:r>
    </w:p>
    <w:p w:rsidR="00815986" w:rsidRDefault="00815986" w:rsidP="00C014A5">
      <w:pPr>
        <w:pStyle w:val="PlainText"/>
        <w:numPr>
          <w:ilvl w:val="2"/>
          <w:numId w:val="2"/>
        </w:numPr>
        <w:jc w:val="lowKashida"/>
        <w:rPr>
          <w:rFonts w:eastAsia="MS Mincho" w:cs="Simplified Arabic"/>
          <w:sz w:val="28"/>
          <w:szCs w:val="28"/>
          <w:rtl/>
        </w:rPr>
      </w:pPr>
      <w:r>
        <w:rPr>
          <w:rFonts w:eastAsia="MS Mincho" w:cs="Simplified Arabic"/>
          <w:sz w:val="28"/>
          <w:szCs w:val="28"/>
          <w:rtl/>
        </w:rPr>
        <w:t>أن لا يكون مبعوثا من أي جهة داخلية أو خارجية.</w:t>
      </w:r>
    </w:p>
    <w:p w:rsidR="00815986" w:rsidRDefault="00815986" w:rsidP="00C014A5">
      <w:pPr>
        <w:pStyle w:val="PlainText"/>
        <w:numPr>
          <w:ilvl w:val="2"/>
          <w:numId w:val="2"/>
        </w:numPr>
        <w:jc w:val="lowKashida"/>
        <w:rPr>
          <w:rFonts w:eastAsia="MS Mincho" w:cs="Simplified Arabic"/>
          <w:sz w:val="28"/>
          <w:szCs w:val="28"/>
          <w:rtl/>
        </w:rPr>
      </w:pPr>
      <w:r>
        <w:rPr>
          <w:rFonts w:eastAsia="MS Mincho" w:cs="Simplified Arabic"/>
          <w:sz w:val="28"/>
          <w:szCs w:val="28"/>
          <w:rtl/>
        </w:rPr>
        <w:lastRenderedPageBreak/>
        <w:t>أن لا يكون قد حصل في ذلك العام على منحة أو مساعدة مالية من أية جهة أخرى.</w:t>
      </w:r>
    </w:p>
    <w:p w:rsidR="00815986" w:rsidRDefault="00815986" w:rsidP="00C014A5">
      <w:pPr>
        <w:pStyle w:val="PlainText"/>
        <w:numPr>
          <w:ilvl w:val="2"/>
          <w:numId w:val="2"/>
        </w:numPr>
        <w:jc w:val="lowKashida"/>
        <w:rPr>
          <w:rFonts w:eastAsia="MS Mincho" w:cs="Simplified Arabic"/>
          <w:sz w:val="28"/>
          <w:szCs w:val="28"/>
          <w:rtl/>
        </w:rPr>
      </w:pPr>
      <w:r>
        <w:rPr>
          <w:rFonts w:eastAsia="MS Mincho" w:cs="Simplified Arabic"/>
          <w:sz w:val="28"/>
          <w:szCs w:val="28"/>
          <w:rtl/>
          <w:lang w:bidi="ar-JO"/>
        </w:rPr>
        <w:t>أ</w:t>
      </w:r>
      <w:r>
        <w:rPr>
          <w:rFonts w:eastAsia="MS Mincho" w:cs="Simplified Arabic"/>
          <w:sz w:val="28"/>
          <w:szCs w:val="28"/>
          <w:rtl/>
        </w:rPr>
        <w:t>ن لا يكون قد صدر بحقه أية عقوبات تأديبية، باستثناء عقوبة التنبيه.</w:t>
      </w:r>
    </w:p>
    <w:p w:rsidR="00815986" w:rsidRDefault="00815986" w:rsidP="00C014A5">
      <w:pPr>
        <w:pStyle w:val="PlainText"/>
        <w:numPr>
          <w:ilvl w:val="2"/>
          <w:numId w:val="2"/>
        </w:numPr>
        <w:jc w:val="lowKashida"/>
        <w:rPr>
          <w:rFonts w:eastAsia="MS Mincho" w:cs="Simplified Arabic"/>
          <w:sz w:val="28"/>
          <w:szCs w:val="28"/>
          <w:rtl/>
        </w:rPr>
      </w:pPr>
      <w:r>
        <w:rPr>
          <w:rFonts w:eastAsia="MS Mincho" w:cs="Simplified Arabic"/>
          <w:sz w:val="28"/>
          <w:szCs w:val="28"/>
          <w:rtl/>
        </w:rPr>
        <w:t>أن لا يكون مسجلا لعبء دراسي يقل عن الحد الأدنى المنصوص عليه في تعليمات منح درجة البكالوريوس.</w:t>
      </w:r>
    </w:p>
    <w:p w:rsidR="00815986" w:rsidRDefault="00815986" w:rsidP="00C014A5">
      <w:pPr>
        <w:pStyle w:val="PlainText"/>
        <w:numPr>
          <w:ilvl w:val="2"/>
          <w:numId w:val="2"/>
        </w:numPr>
        <w:jc w:val="lowKashida"/>
        <w:rPr>
          <w:rFonts w:eastAsia="MS Mincho" w:cs="Simplified Arabic"/>
          <w:sz w:val="28"/>
          <w:szCs w:val="28"/>
          <w:rtl/>
        </w:rPr>
      </w:pPr>
      <w:r>
        <w:rPr>
          <w:rFonts w:eastAsia="MS Mincho" w:cs="Simplified Arabic"/>
          <w:sz w:val="28"/>
          <w:szCs w:val="28"/>
          <w:rtl/>
        </w:rPr>
        <w:t>أن يكون قد حاز على أعلى معدل تراكمي في ذلك الفصل من بين الذين تنطبق عليهم الشروط السابقة، وفي حال تساوي أكثر من طالب في هذا المعدل التراكمي، توزع هذه المنحة عليهم، ويجوز في حالات تقدرها اللجنة منح هذه المنحة لكل من الطالب الأول والثاني والثالث من حيث الترتيب وفقا للمعدل التراكمي.</w:t>
      </w:r>
    </w:p>
    <w:p w:rsidR="00815986" w:rsidRDefault="00815986" w:rsidP="00815986">
      <w:pPr>
        <w:pStyle w:val="PlainText"/>
        <w:ind w:left="1106" w:hanging="1106"/>
        <w:jc w:val="lowKashida"/>
        <w:rPr>
          <w:rFonts w:eastAsia="MS Mincho" w:cs="Simplified Arabic"/>
          <w:sz w:val="28"/>
          <w:szCs w:val="28"/>
          <w:rtl/>
          <w:lang w:bidi="ar-JO"/>
        </w:rPr>
      </w:pPr>
      <w:r>
        <w:rPr>
          <w:rFonts w:eastAsia="MS Mincho" w:cs="Simplified Arabic"/>
          <w:b/>
          <w:bCs/>
          <w:sz w:val="28"/>
          <w:szCs w:val="28"/>
          <w:rtl/>
        </w:rPr>
        <w:t>المادة (5</w:t>
      </w:r>
      <w:r>
        <w:rPr>
          <w:rFonts w:eastAsia="MS Mincho" w:cs="Simplified Arabic"/>
          <w:b/>
          <w:bCs/>
          <w:sz w:val="28"/>
          <w:szCs w:val="28"/>
          <w:rtl/>
          <w:lang w:bidi="ar-JO"/>
        </w:rPr>
        <w:t>)</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تقرر اللجنة مقدار المنحة في ضوء المخصصات المالية في بداية كل فصل دراسي بحيث لا يتجاوز مقدار المنحة رسوم الساعات المعتمدة المسجل عليها الطالب لذلك الفصل.</w:t>
      </w:r>
    </w:p>
    <w:p w:rsidR="00815986" w:rsidRDefault="00815986" w:rsidP="00815986">
      <w:pPr>
        <w:pStyle w:val="PlainText"/>
        <w:jc w:val="lowKashida"/>
        <w:rPr>
          <w:rFonts w:eastAsia="MS Mincho" w:cs="Simplified Arabic"/>
          <w:sz w:val="28"/>
          <w:szCs w:val="28"/>
          <w:rtl/>
        </w:rPr>
      </w:pPr>
    </w:p>
    <w:p w:rsidR="00815986" w:rsidRDefault="00815986" w:rsidP="00815986">
      <w:pPr>
        <w:pStyle w:val="PlainText"/>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eastAsia="MS Mincho" w:cs="Simplified Arabic"/>
          <w:b/>
          <w:bCs/>
          <w:sz w:val="28"/>
          <w:szCs w:val="28"/>
          <w:rtl/>
        </w:rPr>
      </w:pPr>
      <w:r>
        <w:rPr>
          <w:rFonts w:eastAsia="MS Mincho" w:cs="Simplified Arabic"/>
          <w:b/>
          <w:bCs/>
          <w:sz w:val="28"/>
          <w:szCs w:val="28"/>
          <w:rtl/>
        </w:rPr>
        <w:t>ثانيا: القروض</w:t>
      </w:r>
    </w:p>
    <w:p w:rsidR="00815986" w:rsidRDefault="00815986" w:rsidP="00815986">
      <w:pPr>
        <w:pStyle w:val="PlainText"/>
        <w:ind w:left="1106" w:hanging="1106"/>
        <w:jc w:val="lowKashida"/>
        <w:rPr>
          <w:rFonts w:eastAsia="MS Mincho" w:cs="Simplified Arabic"/>
          <w:sz w:val="28"/>
          <w:szCs w:val="28"/>
          <w:rtl/>
          <w:lang w:bidi="ar-JO"/>
        </w:rPr>
      </w:pPr>
      <w:r>
        <w:rPr>
          <w:rFonts w:eastAsia="MS Mincho" w:cs="Simplified Arabic"/>
          <w:b/>
          <w:bCs/>
          <w:sz w:val="28"/>
          <w:szCs w:val="28"/>
          <w:rtl/>
        </w:rPr>
        <w:t>المادة (6)</w:t>
      </w:r>
    </w:p>
    <w:p w:rsidR="00815986" w:rsidRDefault="00815986" w:rsidP="00815986">
      <w:pPr>
        <w:pStyle w:val="PlainText"/>
        <w:ind w:left="1106" w:hanging="360"/>
        <w:jc w:val="lowKashida"/>
        <w:rPr>
          <w:rFonts w:eastAsia="MS Mincho" w:cs="Simplified Arabic"/>
          <w:sz w:val="28"/>
          <w:szCs w:val="28"/>
          <w:rtl/>
        </w:rPr>
      </w:pPr>
      <w:r>
        <w:rPr>
          <w:rFonts w:eastAsia="MS Mincho" w:cs="Simplified Arabic"/>
          <w:sz w:val="28"/>
          <w:szCs w:val="28"/>
          <w:rtl/>
        </w:rPr>
        <w:t>أ· للطالب أن يتقدم بطلب الحصول على قرض خلال الفترة التي تحددها العمادة إذا توافرت فيه الشروط التالية:</w:t>
      </w:r>
    </w:p>
    <w:p w:rsidR="00815986" w:rsidRDefault="00815986" w:rsidP="00C014A5">
      <w:pPr>
        <w:pStyle w:val="PlainText"/>
        <w:numPr>
          <w:ilvl w:val="0"/>
          <w:numId w:val="3"/>
        </w:numPr>
        <w:jc w:val="lowKashida"/>
        <w:rPr>
          <w:rFonts w:eastAsia="MS Mincho" w:cs="Simplified Arabic"/>
          <w:sz w:val="28"/>
          <w:szCs w:val="28"/>
          <w:rtl/>
        </w:rPr>
      </w:pPr>
      <w:r>
        <w:rPr>
          <w:rFonts w:eastAsia="MS Mincho" w:cs="Simplified Arabic"/>
          <w:sz w:val="28"/>
          <w:szCs w:val="28"/>
          <w:rtl/>
        </w:rPr>
        <w:t>أن يكون الطالب قد أمضى فصلاً دراسياً على الأقل.</w:t>
      </w:r>
    </w:p>
    <w:p w:rsidR="00815986" w:rsidRDefault="00815986" w:rsidP="00C014A5">
      <w:pPr>
        <w:pStyle w:val="PlainText"/>
        <w:numPr>
          <w:ilvl w:val="0"/>
          <w:numId w:val="3"/>
        </w:numPr>
        <w:jc w:val="lowKashida"/>
        <w:rPr>
          <w:rFonts w:eastAsia="MS Mincho" w:cs="Simplified Arabic"/>
          <w:sz w:val="28"/>
          <w:szCs w:val="28"/>
          <w:rtl/>
        </w:rPr>
      </w:pPr>
      <w:r>
        <w:rPr>
          <w:rFonts w:eastAsia="MS Mincho" w:cs="Simplified Arabic"/>
          <w:sz w:val="28"/>
          <w:szCs w:val="28"/>
          <w:rtl/>
        </w:rPr>
        <w:t>أن يكون محتاجاً وفقاً لأحكام المادة (</w:t>
      </w:r>
      <w:r>
        <w:rPr>
          <w:rFonts w:eastAsia="MS Mincho" w:cs="Simplified Arabic"/>
          <w:sz w:val="28"/>
          <w:szCs w:val="28"/>
          <w:rtl/>
          <w:lang w:bidi="ar-JO"/>
        </w:rPr>
        <w:t>16</w:t>
      </w:r>
      <w:r>
        <w:rPr>
          <w:rFonts w:eastAsia="MS Mincho" w:cs="Simplified Arabic"/>
          <w:sz w:val="28"/>
          <w:szCs w:val="28"/>
          <w:rtl/>
        </w:rPr>
        <w:t>) من هذا التعليمات.</w:t>
      </w:r>
    </w:p>
    <w:p w:rsidR="00815986" w:rsidRDefault="00815986" w:rsidP="00C014A5">
      <w:pPr>
        <w:pStyle w:val="PlainText"/>
        <w:numPr>
          <w:ilvl w:val="0"/>
          <w:numId w:val="3"/>
        </w:numPr>
        <w:jc w:val="lowKashida"/>
        <w:rPr>
          <w:rFonts w:eastAsia="MS Mincho" w:cs="Simplified Arabic"/>
          <w:sz w:val="28"/>
          <w:szCs w:val="28"/>
          <w:rtl/>
        </w:rPr>
      </w:pPr>
      <w:r>
        <w:rPr>
          <w:rFonts w:eastAsia="MS Mincho" w:cs="Simplified Arabic"/>
          <w:sz w:val="28"/>
          <w:szCs w:val="28"/>
          <w:rtl/>
        </w:rPr>
        <w:t>أن لا يكون مبعوثا من أي جهة داخلية أو خارجية.</w:t>
      </w:r>
    </w:p>
    <w:p w:rsidR="00815986" w:rsidRDefault="00815986" w:rsidP="00C014A5">
      <w:pPr>
        <w:pStyle w:val="PlainText"/>
        <w:numPr>
          <w:ilvl w:val="0"/>
          <w:numId w:val="3"/>
        </w:numPr>
        <w:jc w:val="lowKashida"/>
        <w:rPr>
          <w:rFonts w:eastAsia="MS Mincho" w:cs="Simplified Arabic"/>
          <w:sz w:val="28"/>
          <w:szCs w:val="28"/>
          <w:rtl/>
        </w:rPr>
      </w:pPr>
      <w:r>
        <w:rPr>
          <w:rFonts w:eastAsia="MS Mincho" w:cs="Simplified Arabic"/>
          <w:sz w:val="28"/>
          <w:szCs w:val="28"/>
          <w:rtl/>
        </w:rPr>
        <w:t>أن لا يكون قد أنذر أكاديميا في الفصل السابق لطلب القرض.</w:t>
      </w:r>
    </w:p>
    <w:p w:rsidR="00815986" w:rsidRDefault="00815986" w:rsidP="00C014A5">
      <w:pPr>
        <w:pStyle w:val="PlainText"/>
        <w:numPr>
          <w:ilvl w:val="0"/>
          <w:numId w:val="3"/>
        </w:numPr>
        <w:jc w:val="lowKashida"/>
        <w:rPr>
          <w:rFonts w:eastAsia="MS Mincho" w:cs="Simplified Arabic"/>
          <w:sz w:val="28"/>
          <w:szCs w:val="28"/>
          <w:rtl/>
        </w:rPr>
      </w:pPr>
      <w:r>
        <w:rPr>
          <w:rFonts w:eastAsia="MS Mincho" w:cs="Simplified Arabic"/>
          <w:sz w:val="28"/>
          <w:szCs w:val="28"/>
          <w:rtl/>
        </w:rPr>
        <w:t>أن لا يكون قد صدر بحقه أية عقوبة تأديبية، باستثناء عقوبة التنبيه.</w:t>
      </w:r>
    </w:p>
    <w:p w:rsidR="00815986" w:rsidRDefault="00815986" w:rsidP="00C014A5">
      <w:pPr>
        <w:pStyle w:val="PlainText"/>
        <w:numPr>
          <w:ilvl w:val="0"/>
          <w:numId w:val="3"/>
        </w:numPr>
        <w:jc w:val="lowKashida"/>
        <w:rPr>
          <w:rFonts w:eastAsia="MS Mincho" w:cs="Simplified Arabic"/>
          <w:sz w:val="28"/>
          <w:szCs w:val="28"/>
          <w:rtl/>
        </w:rPr>
      </w:pPr>
      <w:r>
        <w:rPr>
          <w:rFonts w:eastAsia="MS Mincho" w:cs="Simplified Arabic"/>
          <w:sz w:val="28"/>
          <w:szCs w:val="28"/>
          <w:rtl/>
        </w:rPr>
        <w:t>أن لا يتقاضى أجرا لقاء أي عمل يقوم به في الجامعة في ذلك الفصل.</w:t>
      </w:r>
    </w:p>
    <w:p w:rsidR="00815986" w:rsidRDefault="00815986" w:rsidP="00C014A5">
      <w:pPr>
        <w:pStyle w:val="PlainText"/>
        <w:numPr>
          <w:ilvl w:val="0"/>
          <w:numId w:val="3"/>
        </w:numPr>
        <w:jc w:val="lowKashida"/>
        <w:rPr>
          <w:rFonts w:eastAsia="MS Mincho" w:cs="Simplified Arabic"/>
          <w:sz w:val="28"/>
          <w:szCs w:val="28"/>
          <w:rtl/>
        </w:rPr>
      </w:pPr>
      <w:r>
        <w:rPr>
          <w:rFonts w:eastAsia="MS Mincho" w:cs="Simplified Arabic"/>
          <w:sz w:val="28"/>
          <w:szCs w:val="28"/>
          <w:rtl/>
        </w:rPr>
        <w:t>أن لا يكون موظفا في مؤسسة رسمية أو غير رسمية.</w:t>
      </w:r>
    </w:p>
    <w:p w:rsidR="00815986" w:rsidRDefault="00815986" w:rsidP="00815986">
      <w:pPr>
        <w:pStyle w:val="PlainText"/>
        <w:ind w:left="1106" w:hanging="360"/>
        <w:jc w:val="lowKashida"/>
        <w:rPr>
          <w:rFonts w:eastAsia="MS Mincho" w:cs="Simplified Arabic"/>
          <w:sz w:val="28"/>
          <w:szCs w:val="28"/>
          <w:rtl/>
        </w:rPr>
      </w:pPr>
      <w:r>
        <w:rPr>
          <w:rFonts w:eastAsia="MS Mincho" w:cs="Simplified Arabic"/>
          <w:sz w:val="28"/>
          <w:szCs w:val="28"/>
          <w:rtl/>
          <w:lang w:bidi="ar-JO"/>
        </w:rPr>
        <w:lastRenderedPageBreak/>
        <w:t>ب</w:t>
      </w:r>
      <w:r>
        <w:rPr>
          <w:rFonts w:eastAsia="MS Mincho" w:cs="Simplified Arabic"/>
          <w:sz w:val="28"/>
          <w:szCs w:val="28"/>
          <w:rtl/>
        </w:rPr>
        <w:t>· يقدم الطالب المقترض كفالة مالية موقعة حسب الأصول المعتمدة في الجامعة، ويبلغ ولي أمر الطالب بواقع الكفالة، وقيمة المبلغ المقترض خطياً .</w:t>
      </w:r>
    </w:p>
    <w:p w:rsidR="00815986" w:rsidRDefault="00815986" w:rsidP="00815986">
      <w:pPr>
        <w:pStyle w:val="PlainText"/>
        <w:jc w:val="lowKashida"/>
        <w:rPr>
          <w:rFonts w:eastAsia="MS Mincho" w:cs="Simplified Arabic"/>
          <w:b/>
          <w:bCs/>
          <w:sz w:val="28"/>
          <w:szCs w:val="28"/>
          <w:rtl/>
          <w:lang w:bidi="ar-JO"/>
        </w:rPr>
      </w:pPr>
      <w:r>
        <w:rPr>
          <w:rFonts w:eastAsia="MS Mincho" w:cs="Simplified Arabic"/>
          <w:b/>
          <w:bCs/>
          <w:sz w:val="28"/>
          <w:szCs w:val="28"/>
          <w:rtl/>
        </w:rPr>
        <w:t>المادة (7)</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أ- القروض نوعان:</w:t>
      </w:r>
    </w:p>
    <w:p w:rsidR="00815986" w:rsidRDefault="00815986" w:rsidP="00C014A5">
      <w:pPr>
        <w:pStyle w:val="PlainText"/>
        <w:numPr>
          <w:ilvl w:val="2"/>
          <w:numId w:val="4"/>
        </w:numPr>
        <w:jc w:val="lowKashida"/>
        <w:rPr>
          <w:rFonts w:eastAsia="MS Mincho" w:cs="Simplified Arabic"/>
          <w:sz w:val="28"/>
          <w:szCs w:val="28"/>
          <w:rtl/>
        </w:rPr>
      </w:pPr>
      <w:r>
        <w:rPr>
          <w:rFonts w:eastAsia="MS Mincho" w:cs="Simplified Arabic"/>
          <w:sz w:val="28"/>
          <w:szCs w:val="28"/>
          <w:rtl/>
        </w:rPr>
        <w:t>اضطراري ويبت فيه خلال أسبوع على الأكثر من تاريخ تقديم طلب الحصول عليه بحيث لا تزيد قيمته عن مجموع رسوم الساعات المعتمدة في ذلك الفصل الواحد، الذي يدرسه.</w:t>
      </w:r>
    </w:p>
    <w:p w:rsidR="00815986" w:rsidRDefault="00815986" w:rsidP="00C014A5">
      <w:pPr>
        <w:pStyle w:val="PlainText"/>
        <w:numPr>
          <w:ilvl w:val="2"/>
          <w:numId w:val="4"/>
        </w:numPr>
        <w:jc w:val="lowKashida"/>
        <w:rPr>
          <w:rFonts w:eastAsia="MS Mincho" w:cs="Simplified Arabic"/>
          <w:sz w:val="28"/>
          <w:szCs w:val="28"/>
          <w:rtl/>
        </w:rPr>
      </w:pPr>
      <w:r>
        <w:rPr>
          <w:rFonts w:eastAsia="MS Mincho" w:cs="Simplified Arabic"/>
          <w:sz w:val="28"/>
          <w:szCs w:val="28"/>
          <w:rtl/>
        </w:rPr>
        <w:t>عادي تحدد اللجنة مقداره على أن لا يتجاوز رسوم الساعات المعتمدة لذلك الفصل.</w:t>
      </w:r>
    </w:p>
    <w:p w:rsidR="00815986" w:rsidRDefault="00815986" w:rsidP="00815986">
      <w:pPr>
        <w:pStyle w:val="PlainText"/>
        <w:ind w:left="1106" w:hanging="360"/>
        <w:jc w:val="lowKashida"/>
        <w:rPr>
          <w:rFonts w:eastAsia="MS Mincho" w:cs="Simplified Arabic"/>
          <w:sz w:val="28"/>
          <w:szCs w:val="28"/>
          <w:rtl/>
        </w:rPr>
      </w:pPr>
      <w:r>
        <w:rPr>
          <w:rFonts w:eastAsia="MS Mincho" w:cs="Simplified Arabic"/>
          <w:sz w:val="28"/>
          <w:szCs w:val="28"/>
          <w:rtl/>
        </w:rPr>
        <w:t>ب- لا يمنح الطالب قرضا أكثر من أربع مرات خلال دراسته الجامعية.</w:t>
      </w:r>
    </w:p>
    <w:p w:rsidR="00815986" w:rsidRDefault="00815986" w:rsidP="00815986">
      <w:pPr>
        <w:pStyle w:val="PlainText"/>
        <w:jc w:val="lowKashida"/>
        <w:rPr>
          <w:rFonts w:eastAsia="MS Mincho" w:cs="Simplified Arabic"/>
          <w:sz w:val="28"/>
          <w:szCs w:val="28"/>
          <w:rtl/>
          <w:lang w:bidi="ar-JO"/>
        </w:rPr>
      </w:pPr>
      <w:r>
        <w:rPr>
          <w:rFonts w:eastAsia="MS Mincho" w:cs="Simplified Arabic"/>
          <w:b/>
          <w:bCs/>
          <w:sz w:val="28"/>
          <w:szCs w:val="28"/>
          <w:rtl/>
        </w:rPr>
        <w:t>المادة (8)</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تسدد القروض على النحو التالي:</w:t>
      </w:r>
    </w:p>
    <w:p w:rsidR="00815986" w:rsidRDefault="00815986" w:rsidP="00C014A5">
      <w:pPr>
        <w:pStyle w:val="PlainText"/>
        <w:numPr>
          <w:ilvl w:val="0"/>
          <w:numId w:val="5"/>
        </w:numPr>
        <w:jc w:val="lowKashida"/>
        <w:rPr>
          <w:rFonts w:eastAsia="MS Mincho" w:cs="Simplified Arabic"/>
          <w:sz w:val="28"/>
          <w:szCs w:val="28"/>
          <w:rtl/>
        </w:rPr>
      </w:pPr>
      <w:r>
        <w:rPr>
          <w:rFonts w:eastAsia="MS Mincho" w:cs="Simplified Arabic"/>
          <w:sz w:val="28"/>
          <w:szCs w:val="28"/>
          <w:rtl/>
        </w:rPr>
        <w:t xml:space="preserve"> يسد القرض الاضطراري دفعة واحدة، وفي مدة لا تتجاوز نهاية الفصل التالي للفصل الذي حصل فيه الطالب على القرض، وإذا تأخر عن ذلك، فانه لا يعطى أي قرض آخر، كما لا يزود بأية وثيقة أكاديمية يطلبها إلى أن يتم تسديد القرض حسب النظام المالي المعمول به في الجامعة.</w:t>
      </w:r>
    </w:p>
    <w:p w:rsidR="00815986" w:rsidRDefault="00815986" w:rsidP="00C014A5">
      <w:pPr>
        <w:pStyle w:val="PlainText"/>
        <w:numPr>
          <w:ilvl w:val="0"/>
          <w:numId w:val="5"/>
        </w:numPr>
        <w:jc w:val="lowKashida"/>
        <w:rPr>
          <w:rFonts w:eastAsia="MS Mincho" w:cs="Simplified Arabic"/>
          <w:sz w:val="28"/>
          <w:szCs w:val="28"/>
          <w:rtl/>
        </w:rPr>
      </w:pPr>
      <w:r>
        <w:rPr>
          <w:rFonts w:eastAsia="MS Mincho" w:cs="Simplified Arabic"/>
          <w:sz w:val="28"/>
          <w:szCs w:val="28"/>
          <w:rtl/>
        </w:rPr>
        <w:t>يبدأ المقترض بتسديد القروض العادية بعد سنة من تاريخ تخرجه، أو ابتداء من تاريخ مباشرته العمل، أيهما أسبق.</w:t>
      </w:r>
    </w:p>
    <w:p w:rsidR="00815986" w:rsidRDefault="00815986" w:rsidP="00C014A5">
      <w:pPr>
        <w:pStyle w:val="PlainText"/>
        <w:numPr>
          <w:ilvl w:val="0"/>
          <w:numId w:val="5"/>
        </w:numPr>
        <w:jc w:val="lowKashida"/>
        <w:rPr>
          <w:rFonts w:eastAsia="MS Mincho" w:cs="Simplified Arabic"/>
          <w:sz w:val="28"/>
          <w:szCs w:val="28"/>
          <w:rtl/>
        </w:rPr>
      </w:pPr>
      <w:r>
        <w:rPr>
          <w:rFonts w:eastAsia="MS Mincho" w:cs="Simplified Arabic"/>
          <w:sz w:val="28"/>
          <w:szCs w:val="28"/>
          <w:rtl/>
        </w:rPr>
        <w:t>يجوز للجنة بناء على استدعاء المقترض، تأجيل البدء بالسداد لمدة ستة أشهر.</w:t>
      </w:r>
    </w:p>
    <w:p w:rsidR="00815986" w:rsidRDefault="00815986" w:rsidP="00C014A5">
      <w:pPr>
        <w:pStyle w:val="PlainText"/>
        <w:numPr>
          <w:ilvl w:val="0"/>
          <w:numId w:val="5"/>
        </w:numPr>
        <w:jc w:val="lowKashida"/>
        <w:rPr>
          <w:rFonts w:eastAsia="MS Mincho" w:cs="Simplified Arabic"/>
          <w:sz w:val="28"/>
          <w:szCs w:val="28"/>
          <w:rtl/>
        </w:rPr>
      </w:pPr>
      <w:r>
        <w:rPr>
          <w:rFonts w:eastAsia="MS Mincho" w:cs="Simplified Arabic"/>
          <w:sz w:val="28"/>
          <w:szCs w:val="28"/>
          <w:rtl/>
        </w:rPr>
        <w:t>يتم تسديد القرض العادي على أقساط شهرية في مدة لا تزيد على ثلاث سنوات.</w:t>
      </w:r>
    </w:p>
    <w:p w:rsidR="00815986" w:rsidRDefault="00815986" w:rsidP="00C014A5">
      <w:pPr>
        <w:pStyle w:val="PlainText"/>
        <w:numPr>
          <w:ilvl w:val="0"/>
          <w:numId w:val="5"/>
        </w:numPr>
        <w:jc w:val="lowKashida"/>
        <w:rPr>
          <w:rFonts w:eastAsia="MS Mincho" w:cs="Simplified Arabic"/>
          <w:sz w:val="28"/>
          <w:szCs w:val="28"/>
          <w:rtl/>
        </w:rPr>
      </w:pPr>
      <w:r>
        <w:rPr>
          <w:rFonts w:eastAsia="MS Mincho" w:cs="Simplified Arabic"/>
          <w:sz w:val="28"/>
          <w:szCs w:val="28"/>
          <w:rtl/>
        </w:rPr>
        <w:t xml:space="preserve"> يجوز للجنة تأجيل تسديد القروض للطلبة الملتحقين بخدمة العلم إلى ما بعد إنهائهم الخدمة على أن يبرزوا إثباتا بذلك من الجهات المختصة، وأن يبدأ التسديد بعد إنهاء المقترض خدمة العلم بسنة واحدة، أو مباشرته العمل، أيهما أسبق.</w:t>
      </w:r>
    </w:p>
    <w:p w:rsidR="00815986" w:rsidRDefault="00815986" w:rsidP="00815986">
      <w:pPr>
        <w:pStyle w:val="PlainText"/>
        <w:ind w:left="1286" w:hanging="1286"/>
        <w:jc w:val="lowKashida"/>
        <w:rPr>
          <w:rFonts w:eastAsia="MS Mincho" w:cs="Simplified Arabic"/>
          <w:b/>
          <w:bCs/>
          <w:sz w:val="28"/>
          <w:szCs w:val="28"/>
        </w:rPr>
      </w:pPr>
    </w:p>
    <w:p w:rsidR="00815986" w:rsidRDefault="00815986" w:rsidP="00815986">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lastRenderedPageBreak/>
        <w:t>المادة (9)</w:t>
      </w:r>
    </w:p>
    <w:p w:rsidR="00815986" w:rsidRDefault="00815986" w:rsidP="00C014A5">
      <w:pPr>
        <w:pStyle w:val="PlainText"/>
        <w:numPr>
          <w:ilvl w:val="0"/>
          <w:numId w:val="6"/>
        </w:numPr>
        <w:jc w:val="lowKashida"/>
        <w:rPr>
          <w:rFonts w:eastAsia="MS Mincho" w:cs="Simplified Arabic"/>
          <w:sz w:val="28"/>
          <w:szCs w:val="28"/>
          <w:rtl/>
        </w:rPr>
      </w:pPr>
      <w:r>
        <w:rPr>
          <w:rFonts w:eastAsia="MS Mincho" w:cs="Simplified Arabic"/>
          <w:sz w:val="28"/>
          <w:szCs w:val="28"/>
          <w:rtl/>
        </w:rPr>
        <w:t>إذا فصل الطالب المقترض من الجامعة، أو انقطع عن الدراسة لأسباب غير الوفاة أو العجز الكامل، يطلب من كفيله تسديد قيمة القرض أو القروض المستحقة على أقساط شهرية أو دفعة واحدة، وفقا لما تقرره اللجنة، كما تحتفظ الجامعة بحقها في متابعة المقترضين وكفلائهم في حالة امتناعهم عن سداد المبالغ المقترضة وذلك بالشكل الذي تراه اللجنة مناسبا وفي جميع الأحوال يجوز للجامعة أن تطلب تحصيل المبالغ المقترضة وفقاً لقوانين وأنظمة وتعليمات تحصيل الأموال الأميرية.</w:t>
      </w:r>
    </w:p>
    <w:p w:rsidR="00815986" w:rsidRDefault="00815986" w:rsidP="00C014A5">
      <w:pPr>
        <w:pStyle w:val="PlainText"/>
        <w:numPr>
          <w:ilvl w:val="0"/>
          <w:numId w:val="6"/>
        </w:numPr>
        <w:jc w:val="lowKashida"/>
        <w:rPr>
          <w:rFonts w:eastAsia="MS Mincho" w:cs="Simplified Arabic"/>
          <w:sz w:val="28"/>
          <w:szCs w:val="28"/>
        </w:rPr>
      </w:pPr>
      <w:r>
        <w:rPr>
          <w:rFonts w:eastAsia="MS Mincho" w:cs="Simplified Arabic"/>
          <w:sz w:val="28"/>
          <w:szCs w:val="28"/>
          <w:rtl/>
          <w:lang w:bidi="ar-JO"/>
        </w:rPr>
        <w:t xml:space="preserve"> </w:t>
      </w:r>
      <w:r>
        <w:rPr>
          <w:rFonts w:eastAsia="MS Mincho" w:cs="Simplified Arabic"/>
          <w:sz w:val="28"/>
          <w:szCs w:val="28"/>
          <w:rtl/>
        </w:rPr>
        <w:t>يعفى الكفيل من تسديد القرض أو ما تبقى منه في حالة وفاة المقترض سواء أثناء الدراسة أو بعدها، كما يعفى المقترض وكفيله في حالة إصابة المقترض بعجز كلي دائم يمنعه عن العمل أو الكسب ويثبت العجز بتقرير من اللجنة الطبية المعتمدة لدى الجامعة أو أية جهات أخرى تعتمدها الجامعة.</w:t>
      </w:r>
    </w:p>
    <w:p w:rsidR="00815986" w:rsidRDefault="00815986" w:rsidP="00815986">
      <w:pPr>
        <w:pStyle w:val="PlainText"/>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tabs>
          <w:tab w:val="center" w:pos="4032"/>
          <w:tab w:val="left" w:pos="5124"/>
        </w:tabs>
        <w:rPr>
          <w:rFonts w:eastAsia="MS Mincho" w:cs="Simplified Arabic"/>
          <w:b/>
          <w:bCs/>
          <w:sz w:val="28"/>
          <w:szCs w:val="28"/>
          <w:rtl/>
        </w:rPr>
      </w:pPr>
      <w:r>
        <w:rPr>
          <w:rFonts w:eastAsia="MS Mincho" w:cs="Simplified Arabic"/>
          <w:b/>
          <w:bCs/>
          <w:sz w:val="28"/>
          <w:szCs w:val="28"/>
          <w:rtl/>
        </w:rPr>
        <w:tab/>
        <w:t>ثالثا: التشغيل</w:t>
      </w:r>
      <w:r>
        <w:rPr>
          <w:rFonts w:eastAsia="MS Mincho" w:cs="Simplified Arabic"/>
          <w:b/>
          <w:bCs/>
          <w:sz w:val="28"/>
          <w:szCs w:val="28"/>
          <w:rtl/>
        </w:rPr>
        <w:tab/>
      </w:r>
    </w:p>
    <w:p w:rsidR="00815986" w:rsidRDefault="00815986" w:rsidP="00815986">
      <w:pPr>
        <w:pStyle w:val="PlainText"/>
        <w:spacing w:before="240"/>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10</w:t>
      </w:r>
      <w:r>
        <w:rPr>
          <w:rFonts w:eastAsia="MS Mincho" w:cs="Simplified Arabic"/>
          <w:b/>
          <w:bCs/>
          <w:sz w:val="28"/>
          <w:szCs w:val="28"/>
          <w:rtl/>
        </w:rPr>
        <w:t>)</w:t>
      </w:r>
    </w:p>
    <w:p w:rsidR="00815986" w:rsidRDefault="00815986" w:rsidP="00815986">
      <w:pPr>
        <w:pStyle w:val="PlainText"/>
        <w:spacing w:before="240"/>
        <w:ind w:left="746"/>
        <w:jc w:val="lowKashida"/>
        <w:rPr>
          <w:rFonts w:eastAsia="MS Mincho" w:cs="Simplified Arabic"/>
          <w:sz w:val="28"/>
          <w:szCs w:val="28"/>
          <w:rtl/>
        </w:rPr>
      </w:pPr>
      <w:r>
        <w:rPr>
          <w:rFonts w:eastAsia="MS Mincho" w:cs="Simplified Arabic"/>
          <w:sz w:val="28"/>
          <w:szCs w:val="28"/>
          <w:rtl/>
        </w:rPr>
        <w:t>يتم تشغيل الطالب في الجامعة بناء على طلب يتقدم به الطالب إلى العمادة، وتبت اللجنة في الطلب مراعية الشروط التالية:</w:t>
      </w:r>
    </w:p>
    <w:p w:rsidR="00815986" w:rsidRDefault="00815986" w:rsidP="00C014A5">
      <w:pPr>
        <w:pStyle w:val="PlainText"/>
        <w:numPr>
          <w:ilvl w:val="0"/>
          <w:numId w:val="7"/>
        </w:numPr>
        <w:jc w:val="lowKashida"/>
        <w:rPr>
          <w:rFonts w:eastAsia="MS Mincho" w:cs="Simplified Arabic"/>
          <w:sz w:val="28"/>
          <w:szCs w:val="28"/>
          <w:rtl/>
        </w:rPr>
      </w:pPr>
      <w:r>
        <w:rPr>
          <w:rFonts w:eastAsia="MS Mincho" w:cs="Simplified Arabic"/>
          <w:sz w:val="28"/>
          <w:szCs w:val="28"/>
          <w:rtl/>
        </w:rPr>
        <w:t>أن يكون الطالب مسجلا عبئا دراسيا لا يقل عن الحد الأدنى المنصوص عليه في تعليمات منح درجة البكالوريوس.</w:t>
      </w:r>
    </w:p>
    <w:p w:rsidR="00815986" w:rsidRDefault="00815986" w:rsidP="00C014A5">
      <w:pPr>
        <w:pStyle w:val="PlainText"/>
        <w:numPr>
          <w:ilvl w:val="0"/>
          <w:numId w:val="7"/>
        </w:numPr>
        <w:jc w:val="lowKashida"/>
        <w:rPr>
          <w:rFonts w:eastAsia="MS Mincho" w:cs="Simplified Arabic"/>
          <w:sz w:val="28"/>
          <w:szCs w:val="28"/>
          <w:rtl/>
        </w:rPr>
      </w:pPr>
      <w:r>
        <w:rPr>
          <w:rFonts w:eastAsia="MS Mincho" w:cs="Simplified Arabic"/>
          <w:sz w:val="28"/>
          <w:szCs w:val="28"/>
          <w:rtl/>
        </w:rPr>
        <w:t>أن لا يكون قد صدر بحقه أي عقوبة تأديبية، باستثناء عقوبة التنبيه.</w:t>
      </w:r>
    </w:p>
    <w:p w:rsidR="00815986" w:rsidRDefault="00815986" w:rsidP="00C014A5">
      <w:pPr>
        <w:pStyle w:val="PlainText"/>
        <w:numPr>
          <w:ilvl w:val="0"/>
          <w:numId w:val="7"/>
        </w:numPr>
        <w:jc w:val="lowKashida"/>
        <w:rPr>
          <w:rFonts w:eastAsia="MS Mincho" w:cs="Simplified Arabic"/>
          <w:sz w:val="28"/>
          <w:szCs w:val="28"/>
          <w:rtl/>
        </w:rPr>
      </w:pPr>
      <w:r>
        <w:rPr>
          <w:rFonts w:eastAsia="MS Mincho" w:cs="Simplified Arabic"/>
          <w:sz w:val="28"/>
          <w:szCs w:val="28"/>
          <w:rtl/>
        </w:rPr>
        <w:t>أن لا يكون قد أنذر أكاديميا في الفصل السابق لطلب التشغيل.</w:t>
      </w:r>
    </w:p>
    <w:p w:rsidR="00815986" w:rsidRDefault="00815986" w:rsidP="00C014A5">
      <w:pPr>
        <w:pStyle w:val="PlainText"/>
        <w:numPr>
          <w:ilvl w:val="0"/>
          <w:numId w:val="7"/>
        </w:numPr>
        <w:jc w:val="lowKashida"/>
        <w:rPr>
          <w:rFonts w:eastAsia="MS Mincho" w:cs="Simplified Arabic"/>
          <w:sz w:val="28"/>
          <w:szCs w:val="28"/>
        </w:rPr>
      </w:pPr>
      <w:r>
        <w:rPr>
          <w:rFonts w:eastAsia="MS Mincho" w:cs="Simplified Arabic"/>
          <w:sz w:val="28"/>
          <w:szCs w:val="28"/>
          <w:rtl/>
          <w:lang w:bidi="ar-JO"/>
        </w:rPr>
        <w:t>أن لا يكون موظفا لدى جهة رسمية (</w:t>
      </w:r>
      <w:r>
        <w:rPr>
          <w:rStyle w:val="FootnoteReference"/>
          <w:rFonts w:eastAsia="MS Mincho" w:cs="Simplified Arabic"/>
          <w:sz w:val="28"/>
          <w:szCs w:val="28"/>
          <w:rtl/>
          <w:lang w:bidi="ar-JO"/>
        </w:rPr>
        <w:footnoteReference w:id="2"/>
      </w:r>
      <w:r>
        <w:rPr>
          <w:rFonts w:eastAsia="MS Mincho" w:cs="Simplified Arabic"/>
          <w:sz w:val="28"/>
          <w:szCs w:val="28"/>
          <w:rtl/>
          <w:lang w:bidi="ar-JO"/>
        </w:rPr>
        <w:t>)</w:t>
      </w:r>
      <w:r>
        <w:rPr>
          <w:rFonts w:eastAsia="MS Mincho" w:cs="Simplified Arabic"/>
          <w:sz w:val="28"/>
          <w:szCs w:val="28"/>
          <w:rtl/>
        </w:rPr>
        <w:t>.</w:t>
      </w:r>
    </w:p>
    <w:p w:rsidR="00815986" w:rsidRDefault="00815986" w:rsidP="00815986">
      <w:pPr>
        <w:pStyle w:val="PlainText"/>
        <w:ind w:left="1286" w:hanging="1286"/>
        <w:jc w:val="lowKashida"/>
        <w:rPr>
          <w:rFonts w:eastAsia="MS Mincho" w:cs="Simplified Arabic"/>
          <w:b/>
          <w:bCs/>
          <w:sz w:val="28"/>
          <w:szCs w:val="28"/>
        </w:rPr>
      </w:pPr>
    </w:p>
    <w:p w:rsidR="00815986" w:rsidRDefault="00815986" w:rsidP="00815986">
      <w:pPr>
        <w:pStyle w:val="PlainText"/>
        <w:ind w:left="1286" w:hanging="1286"/>
        <w:jc w:val="lowKashida"/>
        <w:rPr>
          <w:rFonts w:eastAsia="MS Mincho" w:cs="Simplified Arabic"/>
          <w:b/>
          <w:bCs/>
          <w:sz w:val="28"/>
          <w:szCs w:val="28"/>
        </w:rPr>
      </w:pPr>
    </w:p>
    <w:p w:rsidR="00815986" w:rsidRDefault="00815986" w:rsidP="00815986">
      <w:pPr>
        <w:pStyle w:val="PlainText"/>
        <w:ind w:left="1286" w:hanging="1286"/>
        <w:jc w:val="lowKashida"/>
        <w:rPr>
          <w:rFonts w:eastAsia="MS Mincho" w:cs="Simplified Arabic"/>
          <w:b/>
          <w:bCs/>
          <w:sz w:val="28"/>
          <w:szCs w:val="28"/>
        </w:rPr>
      </w:pPr>
    </w:p>
    <w:p w:rsidR="00815986" w:rsidRDefault="00815986" w:rsidP="00815986">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lastRenderedPageBreak/>
        <w:t>المادة (11):</w:t>
      </w:r>
      <w:r>
        <w:rPr>
          <w:rFonts w:eastAsia="MS Mincho" w:cs="Simplified Arabic"/>
          <w:sz w:val="28"/>
          <w:szCs w:val="28"/>
          <w:rtl/>
        </w:rPr>
        <w:t xml:space="preserve"> </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تحدد اللجنة مجالات العمل في الجامعة، والأجرة المقررة لكل ساعة في بداية كل عام جامعي آخذة في الانتباه حاجات كليات الجامعة ومعاهدها ومراكزها ودوائرها المختلفة التشغيل وتراعي اللجنة أسس اختيار الطلبة للتشغيل حسب المعدل التراكمي والحاجة للعمل.</w:t>
      </w:r>
    </w:p>
    <w:p w:rsidR="00815986" w:rsidRDefault="00815986" w:rsidP="00815986">
      <w:pPr>
        <w:pStyle w:val="PlainText"/>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12</w:t>
      </w:r>
      <w:r>
        <w:rPr>
          <w:rFonts w:eastAsia="MS Mincho" w:cs="Simplified Arabic"/>
          <w:b/>
          <w:bCs/>
          <w:sz w:val="28"/>
          <w:szCs w:val="28"/>
          <w:rtl/>
        </w:rPr>
        <w:t>)</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 xml:space="preserve">لا يجوز أن تزيد ساعات العمل لكل طالب على: </w:t>
      </w:r>
    </w:p>
    <w:p w:rsidR="00815986" w:rsidRDefault="00815986" w:rsidP="00815986">
      <w:pPr>
        <w:pStyle w:val="PlainText"/>
        <w:ind w:left="1440"/>
        <w:jc w:val="lowKashida"/>
        <w:rPr>
          <w:rFonts w:eastAsia="MS Mincho" w:cs="Simplified Arabic"/>
          <w:sz w:val="28"/>
          <w:szCs w:val="28"/>
          <w:rtl/>
          <w:lang w:bidi="ar-JO"/>
        </w:rPr>
      </w:pPr>
      <w:r>
        <w:rPr>
          <w:rFonts w:eastAsia="MS Mincho" w:cs="Simplified Arabic"/>
          <w:sz w:val="28"/>
          <w:szCs w:val="28"/>
          <w:rtl/>
          <w:lang w:bidi="ar-JO"/>
        </w:rPr>
        <w:t xml:space="preserve">- </w:t>
      </w:r>
      <w:r>
        <w:rPr>
          <w:rFonts w:eastAsia="MS Mincho" w:cs="Simplified Arabic"/>
          <w:sz w:val="28"/>
          <w:szCs w:val="28"/>
          <w:rtl/>
        </w:rPr>
        <w:t>(</w:t>
      </w:r>
      <w:r>
        <w:rPr>
          <w:rFonts w:eastAsia="MS Mincho" w:cs="Simplified Arabic"/>
          <w:sz w:val="28"/>
          <w:szCs w:val="28"/>
          <w:rtl/>
          <w:lang w:bidi="ar-JO"/>
        </w:rPr>
        <w:t>12</w:t>
      </w:r>
      <w:r>
        <w:rPr>
          <w:rFonts w:eastAsia="MS Mincho" w:cs="Simplified Arabic"/>
          <w:sz w:val="28"/>
          <w:szCs w:val="28"/>
          <w:rtl/>
        </w:rPr>
        <w:t>) ساعة بالنسبة لطلبة البكالوريوس.</w:t>
      </w:r>
    </w:p>
    <w:p w:rsidR="00815986" w:rsidRDefault="00815986" w:rsidP="00815986">
      <w:pPr>
        <w:pStyle w:val="PlainText"/>
        <w:ind w:left="1440"/>
        <w:jc w:val="lowKashida"/>
        <w:rPr>
          <w:rFonts w:eastAsia="MS Mincho" w:cs="Simplified Arabic"/>
          <w:sz w:val="28"/>
          <w:szCs w:val="28"/>
          <w:rtl/>
        </w:rPr>
      </w:pPr>
      <w:r>
        <w:rPr>
          <w:rFonts w:eastAsia="MS Mincho" w:cs="Simplified Arabic"/>
          <w:sz w:val="28"/>
          <w:szCs w:val="28"/>
          <w:rtl/>
          <w:lang w:bidi="ar-JO"/>
        </w:rPr>
        <w:t xml:space="preserve">- </w:t>
      </w:r>
      <w:r>
        <w:rPr>
          <w:rFonts w:eastAsia="MS Mincho" w:cs="Simplified Arabic"/>
          <w:sz w:val="28"/>
          <w:szCs w:val="28"/>
          <w:rtl/>
        </w:rPr>
        <w:t>(</w:t>
      </w:r>
      <w:r>
        <w:rPr>
          <w:rFonts w:eastAsia="MS Mincho" w:cs="Simplified Arabic"/>
          <w:sz w:val="28"/>
          <w:szCs w:val="28"/>
          <w:rtl/>
          <w:lang w:bidi="ar-JO"/>
        </w:rPr>
        <w:t>15</w:t>
      </w:r>
      <w:r>
        <w:rPr>
          <w:rFonts w:eastAsia="MS Mincho" w:cs="Simplified Arabic"/>
          <w:sz w:val="28"/>
          <w:szCs w:val="28"/>
          <w:rtl/>
        </w:rPr>
        <w:t>) ساعة بالنسبة لطلبة الماجستير.</w:t>
      </w:r>
      <w:r>
        <w:rPr>
          <w:rFonts w:eastAsia="MS Mincho" w:cs="Simplified Arabic"/>
          <w:sz w:val="28"/>
          <w:szCs w:val="28"/>
          <w:rtl/>
        </w:rPr>
        <w:tab/>
      </w:r>
    </w:p>
    <w:p w:rsidR="00815986" w:rsidRDefault="00815986" w:rsidP="00815986">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13</w:t>
      </w:r>
      <w:r>
        <w:rPr>
          <w:rFonts w:eastAsia="MS Mincho" w:cs="Simplified Arabic"/>
          <w:b/>
          <w:bCs/>
          <w:sz w:val="28"/>
          <w:szCs w:val="28"/>
          <w:rtl/>
        </w:rPr>
        <w:t>)</w:t>
      </w:r>
    </w:p>
    <w:p w:rsidR="00815986" w:rsidRDefault="00815986" w:rsidP="00815986">
      <w:pPr>
        <w:pStyle w:val="PlainText"/>
        <w:ind w:left="1106" w:hanging="360"/>
        <w:jc w:val="lowKashida"/>
        <w:rPr>
          <w:rFonts w:eastAsia="MS Mincho" w:cs="Simplified Arabic"/>
          <w:sz w:val="28"/>
          <w:szCs w:val="28"/>
          <w:rtl/>
        </w:rPr>
      </w:pPr>
      <w:r>
        <w:rPr>
          <w:rFonts w:eastAsia="MS Mincho" w:cs="Simplified Arabic"/>
          <w:sz w:val="28"/>
          <w:szCs w:val="28"/>
          <w:rtl/>
        </w:rPr>
        <w:t>أ</w:t>
      </w:r>
      <w:r>
        <w:rPr>
          <w:rFonts w:eastAsia="MS Mincho" w:cs="Simplified Arabic"/>
          <w:sz w:val="28"/>
          <w:szCs w:val="28"/>
          <w:rtl/>
          <w:lang w:bidi="ar-JO"/>
        </w:rPr>
        <w:t xml:space="preserve">.  </w:t>
      </w:r>
      <w:r>
        <w:rPr>
          <w:rFonts w:eastAsia="MS Mincho" w:cs="Simplified Arabic"/>
          <w:sz w:val="28"/>
          <w:szCs w:val="28"/>
          <w:rtl/>
        </w:rPr>
        <w:t>تقوم الكلية أو المعهد أو المركز أو الدائرة الإدارية التي يشتغل فيها الطالب بتزويد العمادة بالنموذج الخاص بالتشغيل، في نهاية كل شهر للنظر في اعتمادها، مبينا</w:t>
      </w:r>
      <w:r>
        <w:rPr>
          <w:rFonts w:eastAsia="MS Mincho" w:cs="Simplified Arabic"/>
          <w:sz w:val="28"/>
          <w:szCs w:val="28"/>
          <w:rtl/>
          <w:lang w:bidi="ar-JO"/>
        </w:rPr>
        <w:t xml:space="preserve"> </w:t>
      </w:r>
      <w:r>
        <w:rPr>
          <w:rFonts w:eastAsia="MS Mincho" w:cs="Simplified Arabic"/>
          <w:sz w:val="28"/>
          <w:szCs w:val="28"/>
          <w:rtl/>
        </w:rPr>
        <w:t>فيه الأمور التالية:</w:t>
      </w:r>
    </w:p>
    <w:p w:rsidR="00815986" w:rsidRDefault="00815986" w:rsidP="00815986">
      <w:pPr>
        <w:pStyle w:val="PlainText"/>
        <w:ind w:firstLine="1286"/>
        <w:jc w:val="lowKashida"/>
        <w:rPr>
          <w:rFonts w:eastAsia="MS Mincho" w:cs="Simplified Arabic"/>
          <w:sz w:val="28"/>
          <w:szCs w:val="28"/>
          <w:rtl/>
        </w:rPr>
      </w:pPr>
      <w:r>
        <w:rPr>
          <w:rFonts w:eastAsia="MS Mincho" w:cs="Simplified Arabic"/>
          <w:sz w:val="28"/>
          <w:szCs w:val="28"/>
          <w:rtl/>
        </w:rPr>
        <w:tab/>
        <w:t>1- مكان عمل الطالب.</w:t>
      </w:r>
    </w:p>
    <w:p w:rsidR="00815986" w:rsidRDefault="00815986" w:rsidP="00815986">
      <w:pPr>
        <w:pStyle w:val="PlainText"/>
        <w:ind w:firstLine="1286"/>
        <w:jc w:val="lowKashida"/>
        <w:rPr>
          <w:rFonts w:eastAsia="MS Mincho" w:cs="Simplified Arabic"/>
          <w:sz w:val="28"/>
          <w:szCs w:val="28"/>
          <w:rtl/>
        </w:rPr>
      </w:pPr>
      <w:r>
        <w:rPr>
          <w:rFonts w:eastAsia="MS Mincho" w:cs="Simplified Arabic"/>
          <w:sz w:val="28"/>
          <w:szCs w:val="28"/>
          <w:rtl/>
        </w:rPr>
        <w:tab/>
        <w:t>2- البرنامج الأسبوعي مع بيان الساعات الأسبوعية التي اشتغلها الطالب.</w:t>
      </w:r>
    </w:p>
    <w:p w:rsidR="00815986" w:rsidRDefault="00815986" w:rsidP="00815986">
      <w:pPr>
        <w:pStyle w:val="PlainText"/>
        <w:ind w:firstLine="1286"/>
        <w:jc w:val="lowKashida"/>
        <w:rPr>
          <w:rFonts w:eastAsia="MS Mincho" w:cs="Simplified Arabic"/>
          <w:sz w:val="28"/>
          <w:szCs w:val="28"/>
          <w:rtl/>
        </w:rPr>
      </w:pPr>
      <w:r>
        <w:rPr>
          <w:rFonts w:eastAsia="MS Mincho" w:cs="Simplified Arabic"/>
          <w:sz w:val="28"/>
          <w:szCs w:val="28"/>
          <w:rtl/>
        </w:rPr>
        <w:tab/>
        <w:t>3- طبيعة العمل.</w:t>
      </w:r>
    </w:p>
    <w:p w:rsidR="00815986" w:rsidRDefault="00815986" w:rsidP="00815986">
      <w:pPr>
        <w:pStyle w:val="PlainText"/>
        <w:ind w:firstLine="1286"/>
        <w:jc w:val="lowKashida"/>
        <w:rPr>
          <w:rFonts w:eastAsia="MS Mincho" w:cs="Simplified Arabic"/>
          <w:sz w:val="28"/>
          <w:szCs w:val="28"/>
          <w:rtl/>
        </w:rPr>
      </w:pPr>
      <w:r>
        <w:rPr>
          <w:rFonts w:eastAsia="MS Mincho" w:cs="Simplified Arabic"/>
          <w:sz w:val="28"/>
          <w:szCs w:val="28"/>
          <w:rtl/>
        </w:rPr>
        <w:tab/>
        <w:t>4- تقييم عمل الطالب.</w:t>
      </w:r>
    </w:p>
    <w:p w:rsidR="00815986" w:rsidRDefault="00815986" w:rsidP="00815986">
      <w:pPr>
        <w:pStyle w:val="PlainText"/>
        <w:ind w:left="1106" w:hanging="360"/>
        <w:jc w:val="lowKashida"/>
        <w:rPr>
          <w:rFonts w:eastAsia="MS Mincho" w:cs="Simplified Arabic"/>
          <w:sz w:val="28"/>
          <w:szCs w:val="28"/>
          <w:rtl/>
        </w:rPr>
      </w:pPr>
      <w:r>
        <w:rPr>
          <w:rFonts w:eastAsia="MS Mincho" w:cs="Simplified Arabic"/>
          <w:sz w:val="28"/>
          <w:szCs w:val="28"/>
          <w:rtl/>
        </w:rPr>
        <w:t>ب</w:t>
      </w:r>
      <w:r>
        <w:rPr>
          <w:rFonts w:eastAsia="MS Mincho" w:cs="Simplified Arabic"/>
          <w:sz w:val="28"/>
          <w:szCs w:val="28"/>
          <w:rtl/>
          <w:lang w:bidi="ar-JO"/>
        </w:rPr>
        <w:t xml:space="preserve">. </w:t>
      </w:r>
      <w:r>
        <w:rPr>
          <w:rFonts w:eastAsia="MS Mincho" w:cs="Simplified Arabic"/>
          <w:sz w:val="28"/>
          <w:szCs w:val="28"/>
          <w:rtl/>
        </w:rPr>
        <w:t xml:space="preserve"> تبلغ الكلية أو المعهد أو المركز أو الدائرة الإدارية العمادة عن أي طالب استنكف أو انقطع عن العمل فيها، مع بيان تاريخ الاستنكاف أو الانقطاع.</w:t>
      </w:r>
    </w:p>
    <w:p w:rsidR="00815986" w:rsidRDefault="00815986" w:rsidP="00815986">
      <w:pPr>
        <w:pStyle w:val="PlainText"/>
        <w:ind w:left="1466" w:hanging="146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14</w:t>
      </w:r>
      <w:r>
        <w:rPr>
          <w:rFonts w:eastAsia="MS Mincho" w:cs="Simplified Arabic"/>
          <w:b/>
          <w:bCs/>
          <w:sz w:val="28"/>
          <w:szCs w:val="28"/>
          <w:rtl/>
        </w:rPr>
        <w:t>)</w:t>
      </w:r>
    </w:p>
    <w:p w:rsidR="00815986" w:rsidRDefault="00815986" w:rsidP="00C014A5">
      <w:pPr>
        <w:pStyle w:val="PlainText"/>
        <w:numPr>
          <w:ilvl w:val="0"/>
          <w:numId w:val="8"/>
        </w:numPr>
        <w:jc w:val="lowKashida"/>
        <w:rPr>
          <w:rFonts w:eastAsia="MS Mincho" w:cs="Simplified Arabic"/>
          <w:sz w:val="28"/>
          <w:szCs w:val="28"/>
          <w:rtl/>
        </w:rPr>
      </w:pPr>
      <w:r>
        <w:rPr>
          <w:rFonts w:eastAsia="MS Mincho" w:cs="Simplified Arabic"/>
          <w:sz w:val="28"/>
          <w:szCs w:val="28"/>
          <w:rtl/>
        </w:rPr>
        <w:t>أ· يوقف الطالب عن العمل إذا خالف أي من الشروط الواردة في المادة (</w:t>
      </w:r>
      <w:r>
        <w:rPr>
          <w:rFonts w:eastAsia="MS Mincho" w:cs="Simplified Arabic"/>
          <w:sz w:val="28"/>
          <w:szCs w:val="28"/>
          <w:rtl/>
          <w:lang w:bidi="ar-JO"/>
        </w:rPr>
        <w:t>10</w:t>
      </w:r>
      <w:r>
        <w:rPr>
          <w:rFonts w:eastAsia="MS Mincho" w:cs="Simplified Arabic"/>
          <w:sz w:val="28"/>
          <w:szCs w:val="28"/>
          <w:rtl/>
        </w:rPr>
        <w:t>) من هذه التعليمات، وعلى الكلية أو المعهد أو المركز أو الدائرة التي يعمل بها الطالب إبلاغ العمادة بذلك·</w:t>
      </w:r>
    </w:p>
    <w:p w:rsidR="00815986" w:rsidRDefault="00815986" w:rsidP="00C014A5">
      <w:pPr>
        <w:pStyle w:val="PlainText"/>
        <w:numPr>
          <w:ilvl w:val="0"/>
          <w:numId w:val="8"/>
        </w:numPr>
        <w:jc w:val="lowKashida"/>
        <w:rPr>
          <w:rFonts w:eastAsia="MS Mincho" w:cs="Simplified Arabic"/>
          <w:sz w:val="28"/>
          <w:szCs w:val="28"/>
        </w:rPr>
      </w:pPr>
      <w:r>
        <w:rPr>
          <w:rFonts w:eastAsia="MS Mincho" w:cs="Simplified Arabic"/>
          <w:sz w:val="28"/>
          <w:szCs w:val="28"/>
          <w:rtl/>
          <w:lang w:bidi="ar-JO"/>
        </w:rPr>
        <w:t xml:space="preserve"> </w:t>
      </w:r>
      <w:r>
        <w:rPr>
          <w:rFonts w:eastAsia="MS Mincho" w:cs="Simplified Arabic"/>
          <w:sz w:val="28"/>
          <w:szCs w:val="28"/>
          <w:rtl/>
        </w:rPr>
        <w:t>يوقف الطالب عن العمل إذا قصر في القيام بالواجبات المكلف بها، وتبلغ العمادة بذلك حسب الأصول.</w:t>
      </w:r>
    </w:p>
    <w:p w:rsidR="00815986" w:rsidRDefault="00815986" w:rsidP="00815986">
      <w:pPr>
        <w:pStyle w:val="PlainText"/>
        <w:jc w:val="center"/>
        <w:rPr>
          <w:rFonts w:eastAsia="MS Mincho" w:cs="Simplified Arabic"/>
          <w:b/>
          <w:bCs/>
          <w:sz w:val="28"/>
          <w:szCs w:val="28"/>
        </w:rPr>
      </w:pPr>
    </w:p>
    <w:p w:rsidR="00815986" w:rsidRDefault="00815986" w:rsidP="00815986">
      <w:pPr>
        <w:pStyle w:val="PlainText"/>
        <w:jc w:val="center"/>
        <w:rPr>
          <w:rFonts w:eastAsia="MS Mincho" w:cs="Simplified Arabic"/>
          <w:b/>
          <w:bCs/>
          <w:sz w:val="28"/>
          <w:szCs w:val="28"/>
        </w:rPr>
      </w:pPr>
    </w:p>
    <w:p w:rsidR="00815986" w:rsidRDefault="00815986" w:rsidP="00815986">
      <w:pPr>
        <w:pStyle w:val="PlainText"/>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eastAsia="MS Mincho" w:cs="Simplified Arabic"/>
          <w:b/>
          <w:bCs/>
          <w:sz w:val="28"/>
          <w:szCs w:val="28"/>
          <w:rtl/>
        </w:rPr>
      </w:pPr>
      <w:r>
        <w:rPr>
          <w:rFonts w:eastAsia="MS Mincho" w:cs="Simplified Arabic"/>
          <w:b/>
          <w:bCs/>
          <w:sz w:val="28"/>
          <w:szCs w:val="28"/>
          <w:rtl/>
        </w:rPr>
        <w:lastRenderedPageBreak/>
        <w:t>رابعاً : أحكام عامة</w:t>
      </w:r>
    </w:p>
    <w:p w:rsidR="00815986" w:rsidRDefault="00815986" w:rsidP="00815986">
      <w:pPr>
        <w:pStyle w:val="PlainText"/>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15</w:t>
      </w:r>
      <w:r>
        <w:rPr>
          <w:rFonts w:eastAsia="MS Mincho" w:cs="Simplified Arabic"/>
          <w:b/>
          <w:bCs/>
          <w:sz w:val="28"/>
          <w:szCs w:val="28"/>
          <w:rtl/>
        </w:rPr>
        <w:t>)</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 xml:space="preserve"> تقدم طلبات القروض والتشغيل إلى العمادة في المواعيد التي تحددها.</w:t>
      </w:r>
    </w:p>
    <w:p w:rsidR="00815986" w:rsidRDefault="00815986" w:rsidP="00815986">
      <w:pPr>
        <w:pStyle w:val="PlainText"/>
        <w:ind w:left="1106" w:hanging="110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16</w:t>
      </w:r>
      <w:r>
        <w:rPr>
          <w:rFonts w:eastAsia="MS Mincho" w:cs="Simplified Arabic"/>
          <w:b/>
          <w:bCs/>
          <w:sz w:val="28"/>
          <w:szCs w:val="28"/>
          <w:rtl/>
        </w:rPr>
        <w:t>)</w:t>
      </w:r>
    </w:p>
    <w:p w:rsidR="00815986" w:rsidRDefault="00815986" w:rsidP="00815986">
      <w:pPr>
        <w:pStyle w:val="PlainText"/>
        <w:ind w:left="926"/>
        <w:jc w:val="lowKashida"/>
        <w:rPr>
          <w:rFonts w:eastAsia="MS Mincho" w:cs="Simplified Arabic"/>
          <w:sz w:val="28"/>
          <w:szCs w:val="28"/>
          <w:rtl/>
        </w:rPr>
      </w:pPr>
      <w:r>
        <w:rPr>
          <w:rFonts w:eastAsia="MS Mincho" w:cs="Simplified Arabic"/>
          <w:sz w:val="28"/>
          <w:szCs w:val="28"/>
          <w:rtl/>
        </w:rPr>
        <w:t>يجوز للجنة أن تستعين بالدوائر المختلفة، أو ممن ترى داخل الجامعة أو خارجها عند دراسة طلبات القروض والتشغيل، بقصد الحصول على معلومات وافية ودقيقة تفيدها في تحديد المستفيدين.</w:t>
      </w:r>
    </w:p>
    <w:p w:rsidR="00815986" w:rsidRDefault="00815986" w:rsidP="00815986">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17</w:t>
      </w:r>
      <w:r>
        <w:rPr>
          <w:rFonts w:eastAsia="MS Mincho" w:cs="Simplified Arabic"/>
          <w:b/>
          <w:bCs/>
          <w:sz w:val="28"/>
          <w:szCs w:val="28"/>
          <w:rtl/>
        </w:rPr>
        <w:t>)</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 xml:space="preserve"> تكون المنح والقروض متاحة للطلبة الأردنيين ويكون التشغيل متاحاً لطلبة البكالوريوس كافة بغض النظر عن جنسياتهم.</w:t>
      </w:r>
    </w:p>
    <w:p w:rsidR="00815986" w:rsidRDefault="00815986" w:rsidP="00815986">
      <w:pPr>
        <w:pStyle w:val="PlainText"/>
        <w:ind w:left="1286" w:hanging="128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18</w:t>
      </w:r>
      <w:r>
        <w:rPr>
          <w:rFonts w:eastAsia="MS Mincho" w:cs="Simplified Arabic"/>
          <w:b/>
          <w:bCs/>
          <w:sz w:val="28"/>
          <w:szCs w:val="28"/>
          <w:rtl/>
        </w:rPr>
        <w:t>)</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تتولى العمادة متابعة تنفيذ قرارات اللجنة.</w:t>
      </w:r>
    </w:p>
    <w:p w:rsidR="00815986" w:rsidRDefault="00815986" w:rsidP="00815986">
      <w:pPr>
        <w:pStyle w:val="PlainText"/>
        <w:ind w:left="1286" w:hanging="1286"/>
        <w:jc w:val="lowKashida"/>
        <w:rPr>
          <w:rFonts w:eastAsia="MS Mincho" w:cs="Simplified Arabic"/>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19</w:t>
      </w:r>
      <w:r>
        <w:rPr>
          <w:rFonts w:eastAsia="MS Mincho" w:cs="Simplified Arabic"/>
          <w:b/>
          <w:bCs/>
          <w:sz w:val="28"/>
          <w:szCs w:val="28"/>
          <w:rtl/>
        </w:rPr>
        <w:t>)</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تتولى الدائرة المالية في الجامعة صرف المنح والقروض وأجور التشغيل وفقا للتشريعات المعمول بها في الجامعة.</w:t>
      </w:r>
    </w:p>
    <w:p w:rsidR="00815986" w:rsidRDefault="00815986" w:rsidP="00815986">
      <w:pPr>
        <w:pStyle w:val="PlainText"/>
        <w:ind w:left="1286" w:hanging="1286"/>
        <w:jc w:val="lowKashida"/>
        <w:rPr>
          <w:rFonts w:eastAsia="MS Mincho" w:cs="Simplified Arabic"/>
          <w:b/>
          <w:bCs/>
          <w:sz w:val="28"/>
          <w:szCs w:val="28"/>
          <w:rtl/>
          <w:lang w:bidi="ar-JO"/>
        </w:rPr>
      </w:pPr>
      <w:r>
        <w:rPr>
          <w:rFonts w:eastAsia="MS Mincho" w:cs="Simplified Arabic"/>
          <w:b/>
          <w:bCs/>
          <w:sz w:val="28"/>
          <w:szCs w:val="28"/>
          <w:rtl/>
        </w:rPr>
        <w:t>المادة (</w:t>
      </w:r>
      <w:r>
        <w:rPr>
          <w:rFonts w:eastAsia="MS Mincho" w:cs="Simplified Arabic"/>
          <w:b/>
          <w:bCs/>
          <w:sz w:val="28"/>
          <w:szCs w:val="28"/>
          <w:rtl/>
          <w:lang w:bidi="ar-JO"/>
        </w:rPr>
        <w:t>20</w:t>
      </w:r>
      <w:r>
        <w:rPr>
          <w:rFonts w:eastAsia="MS Mincho" w:cs="Simplified Arabic"/>
          <w:b/>
          <w:bCs/>
          <w:sz w:val="28"/>
          <w:szCs w:val="28"/>
          <w:rtl/>
        </w:rPr>
        <w:t>)</w:t>
      </w:r>
    </w:p>
    <w:p w:rsidR="00815986" w:rsidRDefault="00815986" w:rsidP="00815986">
      <w:pPr>
        <w:pStyle w:val="PlainText"/>
        <w:ind w:left="746"/>
        <w:jc w:val="lowKashida"/>
        <w:rPr>
          <w:rFonts w:eastAsia="MS Mincho" w:cs="Simplified Arabic"/>
          <w:sz w:val="28"/>
          <w:szCs w:val="28"/>
          <w:rtl/>
        </w:rPr>
      </w:pPr>
      <w:r>
        <w:rPr>
          <w:rFonts w:eastAsia="MS Mincho" w:cs="Simplified Arabic"/>
          <w:sz w:val="28"/>
          <w:szCs w:val="28"/>
          <w:rtl/>
        </w:rPr>
        <w:t>تتولى الدائرة المالية تحصيل القروض في المواعيد المقررة للتسديد وفقاً لقواعد وأنظمة وتعليمات الأموال الأميرية.</w:t>
      </w:r>
    </w:p>
    <w:p w:rsidR="00815986" w:rsidRDefault="00815986" w:rsidP="00815986">
      <w:pPr>
        <w:rPr>
          <w:rFonts w:eastAsia="MS Mincho" w:cs="Simplified Arabic"/>
          <w:b/>
          <w:bCs/>
          <w:sz w:val="28"/>
          <w:szCs w:val="28"/>
          <w:rtl/>
          <w:lang w:bidi="ar-JO"/>
        </w:rPr>
      </w:pPr>
      <w:r>
        <w:rPr>
          <w:rFonts w:eastAsia="MS Mincho" w:cs="Simplified Arabic"/>
          <w:b/>
          <w:bCs/>
          <w:sz w:val="28"/>
          <w:rtl/>
        </w:rPr>
        <w:t>المادة (</w:t>
      </w:r>
      <w:r>
        <w:rPr>
          <w:rFonts w:eastAsia="MS Mincho" w:cs="Simplified Arabic"/>
          <w:b/>
          <w:bCs/>
          <w:sz w:val="28"/>
          <w:rtl/>
          <w:lang w:bidi="ar-JO"/>
        </w:rPr>
        <w:t>21</w:t>
      </w:r>
      <w:r>
        <w:rPr>
          <w:rFonts w:eastAsia="MS Mincho" w:cs="Simplified Arabic"/>
          <w:b/>
          <w:bCs/>
          <w:sz w:val="28"/>
          <w:rtl/>
        </w:rPr>
        <w:t>)</w:t>
      </w:r>
    </w:p>
    <w:p w:rsidR="00815986" w:rsidRPr="00815986" w:rsidRDefault="00815986" w:rsidP="00815986">
      <w:pPr>
        <w:ind w:left="746"/>
        <w:rPr>
          <w:rFonts w:ascii="Courier New" w:eastAsia="MS Mincho" w:hAnsi="Times New Roman" w:cs="Simplified Arabic"/>
          <w:sz w:val="28"/>
          <w:szCs w:val="28"/>
          <w:rtl/>
        </w:rPr>
      </w:pPr>
      <w:r w:rsidRPr="00815986">
        <w:rPr>
          <w:rFonts w:ascii="Courier New" w:eastAsia="MS Mincho" w:hAnsi="Times New Roman" w:cs="Simplified Arabic"/>
          <w:sz w:val="28"/>
          <w:szCs w:val="28"/>
          <w:rtl/>
        </w:rPr>
        <w:t xml:space="preserve"> الرئيس والعمداء والمديرون مسؤولون عن تنفيذ هذه التعليمات.</w:t>
      </w:r>
    </w:p>
    <w:p w:rsidR="0087096A" w:rsidRPr="00815986" w:rsidRDefault="0087096A" w:rsidP="00815986">
      <w:pPr>
        <w:rPr>
          <w:sz w:val="28"/>
          <w:rtl/>
        </w:rPr>
      </w:pPr>
    </w:p>
    <w:sectPr w:rsidR="0087096A" w:rsidRPr="00815986" w:rsidSect="00A5026D">
      <w:headerReference w:type="default" r:id="rId8"/>
      <w:footerReference w:type="default" r:id="rId9"/>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4A5" w:rsidRDefault="00C014A5" w:rsidP="00F33429">
      <w:pPr>
        <w:spacing w:after="0" w:line="240" w:lineRule="auto"/>
      </w:pPr>
      <w:r>
        <w:separator/>
      </w:r>
    </w:p>
  </w:endnote>
  <w:endnote w:type="continuationSeparator" w:id="1">
    <w:p w:rsidR="00C014A5" w:rsidRDefault="00C014A5"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FF6F40"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B33EC1" w:rsidRPr="00B33EC1">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4A5" w:rsidRDefault="00C014A5" w:rsidP="00F33429">
      <w:pPr>
        <w:spacing w:after="0" w:line="240" w:lineRule="auto"/>
      </w:pPr>
      <w:r>
        <w:separator/>
      </w:r>
    </w:p>
  </w:footnote>
  <w:footnote w:type="continuationSeparator" w:id="1">
    <w:p w:rsidR="00C014A5" w:rsidRDefault="00C014A5" w:rsidP="00F33429">
      <w:pPr>
        <w:spacing w:after="0" w:line="240" w:lineRule="auto"/>
      </w:pPr>
      <w:r>
        <w:continuationSeparator/>
      </w:r>
    </w:p>
  </w:footnote>
  <w:footnote w:id="2">
    <w:p w:rsidR="00815986" w:rsidRDefault="00815986" w:rsidP="00815986">
      <w:pPr>
        <w:pStyle w:val="FootnoteText"/>
        <w:rPr>
          <w:rFonts w:cs="Arabic Transparent"/>
        </w:rPr>
      </w:pPr>
      <w:r>
        <w:rPr>
          <w:rtl/>
        </w:rPr>
        <w:t>(</w:t>
      </w:r>
      <w:r>
        <w:rPr>
          <w:rStyle w:val="FootnoteReference"/>
        </w:rPr>
        <w:footnoteRef/>
      </w:r>
      <w:r>
        <w:rPr>
          <w:rtl/>
        </w:rPr>
        <w:t xml:space="preserve"> </w:t>
      </w:r>
      <w:r>
        <w:rPr>
          <w:rFonts w:hint="cs"/>
          <w:rtl/>
        </w:rPr>
        <w:t>) قرار مجلس العمداء رقم (6/2021/20222) تاريخ 24/1/2022.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FF6F40"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9394"/>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15DB4"/>
    <w:rsid w:val="0014459F"/>
    <w:rsid w:val="00144681"/>
    <w:rsid w:val="00150F87"/>
    <w:rsid w:val="00151149"/>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948FC"/>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131F1"/>
    <w:rsid w:val="00420FBF"/>
    <w:rsid w:val="00436CFE"/>
    <w:rsid w:val="00454374"/>
    <w:rsid w:val="00461D6D"/>
    <w:rsid w:val="004922B6"/>
    <w:rsid w:val="004979BB"/>
    <w:rsid w:val="004A30C0"/>
    <w:rsid w:val="004A3F22"/>
    <w:rsid w:val="004B1644"/>
    <w:rsid w:val="004C54F5"/>
    <w:rsid w:val="004E0E0F"/>
    <w:rsid w:val="004E18CE"/>
    <w:rsid w:val="0051366D"/>
    <w:rsid w:val="00531645"/>
    <w:rsid w:val="00537C2D"/>
    <w:rsid w:val="00544848"/>
    <w:rsid w:val="00555774"/>
    <w:rsid w:val="005838E4"/>
    <w:rsid w:val="005A4CEA"/>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5915"/>
    <w:rsid w:val="007A4C59"/>
    <w:rsid w:val="007B2AAC"/>
    <w:rsid w:val="007D3828"/>
    <w:rsid w:val="007E6763"/>
    <w:rsid w:val="00815986"/>
    <w:rsid w:val="0082100D"/>
    <w:rsid w:val="00823C7D"/>
    <w:rsid w:val="008339D8"/>
    <w:rsid w:val="008561A8"/>
    <w:rsid w:val="00857C92"/>
    <w:rsid w:val="008676D9"/>
    <w:rsid w:val="0087096A"/>
    <w:rsid w:val="0087670A"/>
    <w:rsid w:val="00886385"/>
    <w:rsid w:val="008A15C2"/>
    <w:rsid w:val="008A3D3E"/>
    <w:rsid w:val="008D2094"/>
    <w:rsid w:val="008D369C"/>
    <w:rsid w:val="008D4659"/>
    <w:rsid w:val="008F6166"/>
    <w:rsid w:val="00902282"/>
    <w:rsid w:val="00907F3C"/>
    <w:rsid w:val="00914052"/>
    <w:rsid w:val="00935B7C"/>
    <w:rsid w:val="00946784"/>
    <w:rsid w:val="00954875"/>
    <w:rsid w:val="00955C2B"/>
    <w:rsid w:val="009725FF"/>
    <w:rsid w:val="009833B2"/>
    <w:rsid w:val="00996B88"/>
    <w:rsid w:val="009C13D3"/>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851FD"/>
    <w:rsid w:val="00AA6CCD"/>
    <w:rsid w:val="00AB21CC"/>
    <w:rsid w:val="00AB3466"/>
    <w:rsid w:val="00AB5071"/>
    <w:rsid w:val="00AC2E51"/>
    <w:rsid w:val="00AC35FB"/>
    <w:rsid w:val="00AE059B"/>
    <w:rsid w:val="00AE58E1"/>
    <w:rsid w:val="00B01824"/>
    <w:rsid w:val="00B05073"/>
    <w:rsid w:val="00B27B9B"/>
    <w:rsid w:val="00B32F31"/>
    <w:rsid w:val="00B33EC1"/>
    <w:rsid w:val="00B5182C"/>
    <w:rsid w:val="00B728FC"/>
    <w:rsid w:val="00B72D5C"/>
    <w:rsid w:val="00B80F8F"/>
    <w:rsid w:val="00B858C7"/>
    <w:rsid w:val="00B93509"/>
    <w:rsid w:val="00BA09F5"/>
    <w:rsid w:val="00BB3E04"/>
    <w:rsid w:val="00BB6A4E"/>
    <w:rsid w:val="00BC3D4C"/>
    <w:rsid w:val="00BC48C5"/>
    <w:rsid w:val="00BD726C"/>
    <w:rsid w:val="00BD7BA7"/>
    <w:rsid w:val="00BF13FB"/>
    <w:rsid w:val="00C014A5"/>
    <w:rsid w:val="00C03666"/>
    <w:rsid w:val="00C15AFE"/>
    <w:rsid w:val="00C329F0"/>
    <w:rsid w:val="00C40FC8"/>
    <w:rsid w:val="00C44C42"/>
    <w:rsid w:val="00C64E66"/>
    <w:rsid w:val="00C73FC8"/>
    <w:rsid w:val="00C87E14"/>
    <w:rsid w:val="00C9175D"/>
    <w:rsid w:val="00CA1B33"/>
    <w:rsid w:val="00CB59E8"/>
    <w:rsid w:val="00CB6041"/>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A4A47"/>
    <w:rsid w:val="00DB05ED"/>
    <w:rsid w:val="00DE6F80"/>
    <w:rsid w:val="00DE797B"/>
    <w:rsid w:val="00DF1895"/>
    <w:rsid w:val="00DF5DA2"/>
    <w:rsid w:val="00E24201"/>
    <w:rsid w:val="00E30E8B"/>
    <w:rsid w:val="00E31E9E"/>
    <w:rsid w:val="00E51B07"/>
    <w:rsid w:val="00E67AD5"/>
    <w:rsid w:val="00E728C9"/>
    <w:rsid w:val="00E86E0B"/>
    <w:rsid w:val="00E90E71"/>
    <w:rsid w:val="00EA60BE"/>
    <w:rsid w:val="00EB66C8"/>
    <w:rsid w:val="00F10BCC"/>
    <w:rsid w:val="00F27A35"/>
    <w:rsid w:val="00F33429"/>
    <w:rsid w:val="00F54349"/>
    <w:rsid w:val="00F65DE7"/>
    <w:rsid w:val="00F7689C"/>
    <w:rsid w:val="00F84DE7"/>
    <w:rsid w:val="00F856D5"/>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83EE7-F525-4C34-B894-7A824F8FD5BE}"/>
</file>

<file path=customXml/itemProps2.xml><?xml version="1.0" encoding="utf-8"?>
<ds:datastoreItem xmlns:ds="http://schemas.openxmlformats.org/officeDocument/2006/customXml" ds:itemID="{FCBA6EC4-93B1-490D-AB10-6288CC8C324D}"/>
</file>

<file path=customXml/itemProps3.xml><?xml version="1.0" encoding="utf-8"?>
<ds:datastoreItem xmlns:ds="http://schemas.openxmlformats.org/officeDocument/2006/customXml" ds:itemID="{2ECFC9B4-8846-4D16-B54E-973F5344C588}"/>
</file>

<file path=customXml/itemProps4.xml><?xml version="1.0" encoding="utf-8"?>
<ds:datastoreItem xmlns:ds="http://schemas.openxmlformats.org/officeDocument/2006/customXml" ds:itemID="{05117F31-9C73-460B-9CCB-09F893FD11DB}"/>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2022-02-01T12:37:00Z</dcterms:created>
  <dcterms:modified xsi:type="dcterms:W3CDTF">2022-02-01T12:37:00Z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