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3A6F" w:rsidRPr="00095588" w:rsidRDefault="00633A6F" w:rsidP="00633A6F">
      <w:pPr>
        <w:pStyle w:val="af4"/>
        <w:rPr>
          <w:rFonts w:ascii="Simplified Arabic" w:hAnsi="Simplified Arabic"/>
        </w:rPr>
      </w:pPr>
      <w:bookmarkStart w:id="0" w:name="_GoBack"/>
      <w:r w:rsidRPr="00095588">
        <w:rPr>
          <w:rFonts w:ascii="Simplified Arabic" w:hAnsi="Simplified Arabic"/>
          <w:rtl/>
        </w:rPr>
        <w:t>تعليمات صندوق الاستثمار في جامعة آل البيت</w:t>
      </w:r>
    </w:p>
    <w:bookmarkEnd w:id="0"/>
    <w:p w:rsidR="00633A6F" w:rsidRPr="00095588" w:rsidRDefault="00633A6F" w:rsidP="00633A6F">
      <w:pPr>
        <w:spacing w:after="0" w:line="240" w:lineRule="auto"/>
        <w:jc w:val="center"/>
        <w:rPr>
          <w:rFonts w:ascii="Simplified Arabic" w:hAnsi="Simplified Arabic" w:cs="Simplified Arabic"/>
          <w:b/>
          <w:bCs/>
          <w:sz w:val="28"/>
          <w:szCs w:val="28"/>
          <w:rtl/>
          <w:lang w:bidi="ar-JO"/>
        </w:rPr>
      </w:pPr>
      <w:r w:rsidRPr="00095588">
        <w:rPr>
          <w:rFonts w:ascii="Simplified Arabic" w:hAnsi="Simplified Arabic" w:cs="Simplified Arabic"/>
          <w:b/>
          <w:bCs/>
          <w:sz w:val="28"/>
          <w:szCs w:val="28"/>
          <w:rtl/>
          <w:lang w:bidi="ar-JO"/>
        </w:rPr>
        <w:t>صادرة عن مجلس الأمناء بقراره رقم (7/2010/2011) تاريخ 16/12/2010</w:t>
      </w:r>
    </w:p>
    <w:p w:rsidR="00633A6F" w:rsidRPr="00095588" w:rsidRDefault="00633A6F" w:rsidP="00633A6F">
      <w:pPr>
        <w:pStyle w:val="1"/>
        <w:pBdr>
          <w:bottom w:val="thinThickSmallGap" w:sz="24" w:space="1" w:color="auto"/>
        </w:pBdr>
        <w:rPr>
          <w:rFonts w:ascii="Simplified Arabic" w:hAnsi="Simplified Arabic" w:cs="Simplified Arabic"/>
          <w:sz w:val="28"/>
          <w:szCs w:val="28"/>
          <w:rtl/>
        </w:rPr>
      </w:pPr>
      <w:r w:rsidRPr="00095588">
        <w:rPr>
          <w:rFonts w:ascii="Simplified Arabic" w:hAnsi="Simplified Arabic" w:cs="Simplified Arabic"/>
          <w:sz w:val="28"/>
          <w:szCs w:val="28"/>
          <w:rtl/>
        </w:rPr>
        <w:t>بمقتضى المادة (18) من نظام صندوق الاستثمار رقم (76) لسنة 1998</w:t>
      </w:r>
    </w:p>
    <w:p w:rsidR="00633A6F" w:rsidRPr="00095588" w:rsidRDefault="00633A6F" w:rsidP="00633A6F">
      <w:pPr>
        <w:spacing w:after="0" w:line="240" w:lineRule="auto"/>
        <w:jc w:val="center"/>
        <w:rPr>
          <w:rFonts w:ascii="Simplified Arabic" w:hAnsi="Simplified Arabic" w:cs="Simplified Arabic"/>
          <w:sz w:val="28"/>
          <w:szCs w:val="28"/>
          <w:rtl/>
          <w:lang w:bidi="ar-JO"/>
        </w:rPr>
      </w:pPr>
    </w:p>
    <w:p w:rsidR="00633A6F" w:rsidRPr="00095588" w:rsidRDefault="00633A6F" w:rsidP="00633A6F">
      <w:pPr>
        <w:spacing w:after="0" w:line="240" w:lineRule="auto"/>
        <w:ind w:left="1286" w:hanging="1260"/>
        <w:jc w:val="lowKashida"/>
        <w:rPr>
          <w:rFonts w:ascii="Simplified Arabic" w:hAnsi="Simplified Arabic" w:cs="Simplified Arabic"/>
          <w:sz w:val="28"/>
          <w:szCs w:val="28"/>
          <w:rtl/>
          <w:lang w:bidi="ar-JO"/>
        </w:rPr>
      </w:pPr>
      <w:r w:rsidRPr="00095588">
        <w:rPr>
          <w:rFonts w:ascii="Simplified Arabic" w:hAnsi="Simplified Arabic" w:cs="Simplified Arabic"/>
          <w:b/>
          <w:bCs/>
          <w:sz w:val="28"/>
          <w:szCs w:val="28"/>
          <w:rtl/>
          <w:lang w:bidi="ar-JO"/>
        </w:rPr>
        <w:t>المادة (1):</w:t>
      </w:r>
      <w:r w:rsidRPr="00095588">
        <w:rPr>
          <w:rFonts w:ascii="Simplified Arabic" w:hAnsi="Simplified Arabic" w:cs="Simplified Arabic"/>
          <w:sz w:val="28"/>
          <w:szCs w:val="28"/>
          <w:rtl/>
          <w:lang w:bidi="ar-JO"/>
        </w:rPr>
        <w:tab/>
        <w:t>تسمى هذه التعليمات (تعليمات صندوق الاستثمار في جامعة آل البيت) ويعمل بها من تاريخ إصدارها.</w:t>
      </w:r>
    </w:p>
    <w:p w:rsidR="00633A6F" w:rsidRPr="00095588" w:rsidRDefault="00633A6F" w:rsidP="00633A6F">
      <w:pPr>
        <w:spacing w:after="0" w:line="240" w:lineRule="auto"/>
        <w:ind w:left="1286" w:hanging="1260"/>
        <w:jc w:val="lowKashida"/>
        <w:rPr>
          <w:rFonts w:ascii="Simplified Arabic" w:hAnsi="Simplified Arabic" w:cs="Simplified Arabic"/>
          <w:sz w:val="28"/>
          <w:szCs w:val="28"/>
          <w:rtl/>
        </w:rPr>
      </w:pPr>
      <w:r w:rsidRPr="00095588">
        <w:rPr>
          <w:rFonts w:ascii="Simplified Arabic" w:hAnsi="Simplified Arabic" w:cs="Simplified Arabic"/>
          <w:b/>
          <w:bCs/>
          <w:sz w:val="28"/>
          <w:szCs w:val="28"/>
          <w:rtl/>
        </w:rPr>
        <w:t>المادة (2):</w:t>
      </w:r>
      <w:r w:rsidRPr="00095588">
        <w:rPr>
          <w:rFonts w:ascii="Simplified Arabic" w:hAnsi="Simplified Arabic" w:cs="Simplified Arabic"/>
          <w:sz w:val="28"/>
          <w:szCs w:val="28"/>
          <w:rtl/>
        </w:rPr>
        <w:tab/>
        <w:t>يكون للكلمات والعبارات التالية المعاني المخصصة لها أدناه ما لم تدل القرينة على خلاف ذلك:</w:t>
      </w:r>
    </w:p>
    <w:p w:rsidR="00633A6F" w:rsidRPr="00095588" w:rsidRDefault="00633A6F" w:rsidP="00633A6F">
      <w:pPr>
        <w:tabs>
          <w:tab w:val="left" w:pos="3086"/>
          <w:tab w:val="left" w:pos="3446"/>
        </w:tabs>
        <w:spacing w:after="0" w:line="240" w:lineRule="auto"/>
        <w:ind w:left="1286"/>
        <w:jc w:val="lowKashida"/>
        <w:rPr>
          <w:rFonts w:ascii="Simplified Arabic" w:hAnsi="Simplified Arabic" w:cs="Simplified Arabic"/>
          <w:sz w:val="28"/>
          <w:szCs w:val="28"/>
          <w:rtl/>
          <w:lang w:bidi="ar-JO"/>
        </w:rPr>
      </w:pPr>
      <w:r w:rsidRPr="00095588">
        <w:rPr>
          <w:rFonts w:ascii="Simplified Arabic" w:hAnsi="Simplified Arabic" w:cs="Simplified Arabic"/>
          <w:sz w:val="28"/>
          <w:szCs w:val="28"/>
          <w:rtl/>
          <w:lang w:bidi="ar-JO"/>
        </w:rPr>
        <w:t>الجامعة</w:t>
      </w:r>
      <w:r w:rsidRPr="00095588">
        <w:rPr>
          <w:rFonts w:ascii="Simplified Arabic" w:hAnsi="Simplified Arabic" w:cs="Simplified Arabic"/>
          <w:sz w:val="28"/>
          <w:szCs w:val="28"/>
          <w:rtl/>
          <w:lang w:bidi="ar-JO"/>
        </w:rPr>
        <w:tab/>
        <w:t>:</w:t>
      </w:r>
      <w:r w:rsidRPr="00095588">
        <w:rPr>
          <w:rFonts w:ascii="Simplified Arabic" w:hAnsi="Simplified Arabic" w:cs="Simplified Arabic"/>
          <w:sz w:val="28"/>
          <w:szCs w:val="28"/>
          <w:rtl/>
          <w:lang w:bidi="ar-JO"/>
        </w:rPr>
        <w:tab/>
        <w:t>جامعة آل البيت</w:t>
      </w:r>
    </w:p>
    <w:p w:rsidR="00633A6F" w:rsidRPr="00095588" w:rsidRDefault="00633A6F" w:rsidP="00633A6F">
      <w:pPr>
        <w:tabs>
          <w:tab w:val="left" w:pos="3086"/>
          <w:tab w:val="left" w:pos="3446"/>
        </w:tabs>
        <w:spacing w:after="0" w:line="240" w:lineRule="auto"/>
        <w:ind w:left="1286"/>
        <w:jc w:val="lowKashida"/>
        <w:rPr>
          <w:rFonts w:ascii="Simplified Arabic" w:hAnsi="Simplified Arabic" w:cs="Simplified Arabic"/>
          <w:sz w:val="28"/>
          <w:szCs w:val="28"/>
          <w:rtl/>
          <w:lang w:bidi="ar-JO"/>
        </w:rPr>
      </w:pPr>
      <w:r w:rsidRPr="00095588">
        <w:rPr>
          <w:rFonts w:ascii="Simplified Arabic" w:hAnsi="Simplified Arabic" w:cs="Simplified Arabic"/>
          <w:sz w:val="28"/>
          <w:szCs w:val="28"/>
          <w:rtl/>
          <w:lang w:bidi="ar-JO"/>
        </w:rPr>
        <w:t>المجلس</w:t>
      </w:r>
      <w:r w:rsidRPr="00095588">
        <w:rPr>
          <w:rFonts w:ascii="Simplified Arabic" w:hAnsi="Simplified Arabic" w:cs="Simplified Arabic"/>
          <w:sz w:val="28"/>
          <w:szCs w:val="28"/>
          <w:rtl/>
          <w:lang w:bidi="ar-JO"/>
        </w:rPr>
        <w:tab/>
        <w:t>:</w:t>
      </w:r>
      <w:r w:rsidRPr="00095588">
        <w:rPr>
          <w:rFonts w:ascii="Simplified Arabic" w:hAnsi="Simplified Arabic" w:cs="Simplified Arabic"/>
          <w:sz w:val="28"/>
          <w:szCs w:val="28"/>
          <w:rtl/>
          <w:lang w:bidi="ar-JO"/>
        </w:rPr>
        <w:tab/>
        <w:t>مجلس الأمناء.</w:t>
      </w:r>
    </w:p>
    <w:p w:rsidR="00633A6F" w:rsidRPr="00095588" w:rsidRDefault="00633A6F" w:rsidP="00633A6F">
      <w:pPr>
        <w:tabs>
          <w:tab w:val="left" w:pos="3086"/>
          <w:tab w:val="left" w:pos="3446"/>
        </w:tabs>
        <w:spacing w:after="0" w:line="240" w:lineRule="auto"/>
        <w:ind w:left="1286"/>
        <w:jc w:val="lowKashida"/>
        <w:rPr>
          <w:rFonts w:ascii="Simplified Arabic" w:hAnsi="Simplified Arabic" w:cs="Simplified Arabic"/>
          <w:sz w:val="28"/>
          <w:szCs w:val="28"/>
          <w:rtl/>
          <w:lang w:bidi="ar-JO"/>
        </w:rPr>
      </w:pPr>
      <w:r w:rsidRPr="00095588">
        <w:rPr>
          <w:rFonts w:ascii="Simplified Arabic" w:hAnsi="Simplified Arabic" w:cs="Simplified Arabic"/>
          <w:sz w:val="28"/>
          <w:szCs w:val="28"/>
          <w:rtl/>
          <w:lang w:bidi="ar-JO"/>
        </w:rPr>
        <w:t xml:space="preserve">الرئيس  </w:t>
      </w:r>
      <w:r w:rsidRPr="00095588">
        <w:rPr>
          <w:rFonts w:ascii="Simplified Arabic" w:hAnsi="Simplified Arabic" w:cs="Simplified Arabic"/>
          <w:sz w:val="28"/>
          <w:szCs w:val="28"/>
          <w:rtl/>
          <w:lang w:bidi="ar-JO"/>
        </w:rPr>
        <w:tab/>
        <w:t>:</w:t>
      </w:r>
      <w:r w:rsidRPr="00095588">
        <w:rPr>
          <w:rFonts w:ascii="Simplified Arabic" w:hAnsi="Simplified Arabic" w:cs="Simplified Arabic"/>
          <w:sz w:val="28"/>
          <w:szCs w:val="28"/>
          <w:rtl/>
          <w:lang w:bidi="ar-JO"/>
        </w:rPr>
        <w:tab/>
        <w:t>رئيس الجامعة.</w:t>
      </w:r>
    </w:p>
    <w:p w:rsidR="00633A6F" w:rsidRPr="00095588" w:rsidRDefault="00633A6F" w:rsidP="00633A6F">
      <w:pPr>
        <w:tabs>
          <w:tab w:val="left" w:pos="3086"/>
          <w:tab w:val="left" w:pos="3446"/>
        </w:tabs>
        <w:spacing w:after="0" w:line="240" w:lineRule="auto"/>
        <w:ind w:left="1286"/>
        <w:jc w:val="lowKashida"/>
        <w:rPr>
          <w:rFonts w:ascii="Simplified Arabic" w:hAnsi="Simplified Arabic" w:cs="Simplified Arabic"/>
          <w:sz w:val="28"/>
          <w:szCs w:val="28"/>
          <w:rtl/>
          <w:lang w:bidi="ar-JO"/>
        </w:rPr>
      </w:pPr>
      <w:r w:rsidRPr="00095588">
        <w:rPr>
          <w:rFonts w:ascii="Simplified Arabic" w:hAnsi="Simplified Arabic" w:cs="Simplified Arabic"/>
          <w:sz w:val="28"/>
          <w:szCs w:val="28"/>
          <w:rtl/>
          <w:lang w:bidi="ar-JO"/>
        </w:rPr>
        <w:t>اللجنة</w:t>
      </w:r>
      <w:r w:rsidRPr="00095588">
        <w:rPr>
          <w:rFonts w:ascii="Simplified Arabic" w:hAnsi="Simplified Arabic" w:cs="Simplified Arabic"/>
          <w:sz w:val="28"/>
          <w:szCs w:val="28"/>
          <w:rtl/>
          <w:lang w:bidi="ar-JO"/>
        </w:rPr>
        <w:tab/>
        <w:t>:</w:t>
      </w:r>
      <w:r w:rsidRPr="00095588">
        <w:rPr>
          <w:rFonts w:ascii="Simplified Arabic" w:hAnsi="Simplified Arabic" w:cs="Simplified Arabic"/>
          <w:sz w:val="28"/>
          <w:szCs w:val="28"/>
          <w:rtl/>
          <w:lang w:bidi="ar-JO"/>
        </w:rPr>
        <w:tab/>
        <w:t>لجنة الاستثمار في الجامعة</w:t>
      </w:r>
    </w:p>
    <w:p w:rsidR="00633A6F" w:rsidRPr="00095588" w:rsidRDefault="00633A6F" w:rsidP="00633A6F">
      <w:pPr>
        <w:tabs>
          <w:tab w:val="left" w:pos="3086"/>
          <w:tab w:val="left" w:pos="3446"/>
        </w:tabs>
        <w:spacing w:after="0" w:line="240" w:lineRule="auto"/>
        <w:ind w:left="1286"/>
        <w:jc w:val="lowKashida"/>
        <w:rPr>
          <w:rFonts w:ascii="Simplified Arabic" w:hAnsi="Simplified Arabic" w:cs="Simplified Arabic"/>
          <w:sz w:val="28"/>
          <w:szCs w:val="28"/>
          <w:rtl/>
          <w:lang w:bidi="ar-JO"/>
        </w:rPr>
      </w:pPr>
      <w:r w:rsidRPr="00095588">
        <w:rPr>
          <w:rFonts w:ascii="Simplified Arabic" w:hAnsi="Simplified Arabic" w:cs="Simplified Arabic"/>
          <w:sz w:val="28"/>
          <w:szCs w:val="28"/>
          <w:rtl/>
          <w:lang w:bidi="ar-JO"/>
        </w:rPr>
        <w:t>الصندوق</w:t>
      </w:r>
      <w:r w:rsidRPr="00095588">
        <w:rPr>
          <w:rFonts w:ascii="Simplified Arabic" w:hAnsi="Simplified Arabic" w:cs="Simplified Arabic"/>
          <w:sz w:val="28"/>
          <w:szCs w:val="28"/>
          <w:rtl/>
          <w:lang w:bidi="ar-JO"/>
        </w:rPr>
        <w:tab/>
        <w:t>:</w:t>
      </w:r>
      <w:r w:rsidRPr="00095588">
        <w:rPr>
          <w:rFonts w:ascii="Simplified Arabic" w:hAnsi="Simplified Arabic" w:cs="Simplified Arabic"/>
          <w:sz w:val="28"/>
          <w:szCs w:val="28"/>
          <w:rtl/>
          <w:lang w:bidi="ar-JO"/>
        </w:rPr>
        <w:tab/>
        <w:t>صندوق الاستثمار في الجامعة</w:t>
      </w:r>
    </w:p>
    <w:p w:rsidR="00633A6F" w:rsidRPr="00095588" w:rsidRDefault="00633A6F" w:rsidP="00633A6F">
      <w:pPr>
        <w:tabs>
          <w:tab w:val="left" w:pos="3086"/>
          <w:tab w:val="left" w:pos="3446"/>
        </w:tabs>
        <w:spacing w:after="0" w:line="240" w:lineRule="auto"/>
        <w:ind w:left="1286"/>
        <w:jc w:val="lowKashida"/>
        <w:rPr>
          <w:rFonts w:ascii="Simplified Arabic" w:hAnsi="Simplified Arabic" w:cs="Simplified Arabic"/>
          <w:sz w:val="28"/>
          <w:szCs w:val="28"/>
          <w:rtl/>
          <w:lang w:bidi="ar-JO"/>
        </w:rPr>
      </w:pPr>
      <w:r w:rsidRPr="00095588">
        <w:rPr>
          <w:rFonts w:ascii="Simplified Arabic" w:hAnsi="Simplified Arabic" w:cs="Simplified Arabic"/>
          <w:sz w:val="28"/>
          <w:szCs w:val="28"/>
          <w:rtl/>
          <w:lang w:bidi="ar-JO"/>
        </w:rPr>
        <w:t>الدائرة</w:t>
      </w:r>
      <w:r w:rsidRPr="00095588">
        <w:rPr>
          <w:rFonts w:ascii="Simplified Arabic" w:hAnsi="Simplified Arabic" w:cs="Simplified Arabic"/>
          <w:sz w:val="28"/>
          <w:szCs w:val="28"/>
          <w:rtl/>
          <w:lang w:bidi="ar-JO"/>
        </w:rPr>
        <w:tab/>
        <w:t>:</w:t>
      </w:r>
      <w:r w:rsidRPr="00095588">
        <w:rPr>
          <w:rFonts w:ascii="Simplified Arabic" w:hAnsi="Simplified Arabic" w:cs="Simplified Arabic"/>
          <w:sz w:val="28"/>
          <w:szCs w:val="28"/>
          <w:rtl/>
          <w:lang w:bidi="ar-JO"/>
        </w:rPr>
        <w:tab/>
        <w:t>دائرة الصندوق.</w:t>
      </w:r>
    </w:p>
    <w:p w:rsidR="00633A6F" w:rsidRPr="00095588" w:rsidRDefault="00633A6F" w:rsidP="00633A6F">
      <w:pPr>
        <w:tabs>
          <w:tab w:val="left" w:pos="3086"/>
          <w:tab w:val="left" w:pos="3446"/>
        </w:tabs>
        <w:spacing w:after="0" w:line="240" w:lineRule="auto"/>
        <w:ind w:left="1286"/>
        <w:jc w:val="lowKashida"/>
        <w:rPr>
          <w:rFonts w:ascii="Simplified Arabic" w:hAnsi="Simplified Arabic" w:cs="Simplified Arabic"/>
          <w:sz w:val="28"/>
          <w:szCs w:val="28"/>
          <w:rtl/>
          <w:lang w:bidi="ar-JO"/>
        </w:rPr>
      </w:pPr>
      <w:r w:rsidRPr="00095588">
        <w:rPr>
          <w:rFonts w:ascii="Simplified Arabic" w:hAnsi="Simplified Arabic" w:cs="Simplified Arabic"/>
          <w:sz w:val="28"/>
          <w:szCs w:val="28"/>
          <w:rtl/>
          <w:lang w:bidi="ar-JO"/>
        </w:rPr>
        <w:t>المدير</w:t>
      </w:r>
      <w:r w:rsidRPr="00095588">
        <w:rPr>
          <w:rFonts w:ascii="Simplified Arabic" w:hAnsi="Simplified Arabic" w:cs="Simplified Arabic"/>
          <w:sz w:val="28"/>
          <w:szCs w:val="28"/>
          <w:rtl/>
          <w:lang w:bidi="ar-JO"/>
        </w:rPr>
        <w:tab/>
        <w:t>:</w:t>
      </w:r>
      <w:r w:rsidRPr="00095588">
        <w:rPr>
          <w:rFonts w:ascii="Simplified Arabic" w:hAnsi="Simplified Arabic" w:cs="Simplified Arabic"/>
          <w:sz w:val="28"/>
          <w:szCs w:val="28"/>
          <w:rtl/>
          <w:lang w:bidi="ar-JO"/>
        </w:rPr>
        <w:tab/>
        <w:t>مدير دائرة الصندوق.</w:t>
      </w:r>
    </w:p>
    <w:p w:rsidR="00633A6F" w:rsidRPr="00095588" w:rsidRDefault="00633A6F" w:rsidP="00633A6F">
      <w:pPr>
        <w:spacing w:after="0" w:line="240" w:lineRule="auto"/>
        <w:jc w:val="lowKashida"/>
        <w:rPr>
          <w:rFonts w:ascii="Simplified Arabic" w:hAnsi="Simplified Arabic" w:cs="Simplified Arabic"/>
          <w:sz w:val="28"/>
          <w:szCs w:val="28"/>
          <w:rtl/>
          <w:lang w:bidi="ar-JO"/>
        </w:rPr>
      </w:pPr>
    </w:p>
    <w:p w:rsidR="00633A6F" w:rsidRPr="00095588" w:rsidRDefault="00633A6F" w:rsidP="00633A6F">
      <w:pPr>
        <w:pStyle w:val="a8"/>
        <w:tabs>
          <w:tab w:val="left" w:pos="1286"/>
        </w:tabs>
        <w:spacing w:line="240" w:lineRule="auto"/>
        <w:ind w:hanging="1188"/>
        <w:jc w:val="both"/>
        <w:rPr>
          <w:rFonts w:ascii="Simplified Arabic" w:hAnsi="Simplified Arabic" w:cs="Simplified Arabic"/>
          <w:rtl/>
          <w:lang w:bidi="ar-JO"/>
        </w:rPr>
      </w:pPr>
      <w:r w:rsidRPr="00095588">
        <w:rPr>
          <w:rFonts w:ascii="Simplified Arabic" w:hAnsi="Simplified Arabic" w:cs="Simplified Arabic"/>
          <w:rtl/>
        </w:rPr>
        <w:t xml:space="preserve">المادة (3): </w:t>
      </w:r>
      <w:r w:rsidRPr="00095588">
        <w:rPr>
          <w:rFonts w:ascii="Simplified Arabic" w:hAnsi="Simplified Arabic" w:cs="Simplified Arabic"/>
          <w:rtl/>
        </w:rPr>
        <w:tab/>
        <w:t xml:space="preserve">أ. </w:t>
      </w:r>
      <w:r w:rsidRPr="00095588">
        <w:rPr>
          <w:rFonts w:ascii="Simplified Arabic" w:hAnsi="Simplified Arabic" w:cs="Simplified Arabic"/>
          <w:b w:val="0"/>
          <w:bCs w:val="0"/>
          <w:rtl/>
        </w:rPr>
        <w:t>تشكل اللجنة برئاسة الرئيس وعضوية كل من:</w:t>
      </w:r>
    </w:p>
    <w:p w:rsidR="00633A6F" w:rsidRPr="00095588" w:rsidRDefault="00633A6F" w:rsidP="00633A6F">
      <w:pPr>
        <w:numPr>
          <w:ilvl w:val="0"/>
          <w:numId w:val="68"/>
        </w:numPr>
        <w:spacing w:line="240" w:lineRule="auto"/>
        <w:ind w:left="2006" w:right="0" w:hanging="360"/>
        <w:jc w:val="lowKashida"/>
        <w:rPr>
          <w:rFonts w:ascii="Simplified Arabic" w:hAnsi="Simplified Arabic" w:cs="Simplified Arabic"/>
          <w:sz w:val="28"/>
          <w:szCs w:val="28"/>
          <w:rtl/>
          <w:lang w:bidi="ar-JO"/>
        </w:rPr>
      </w:pPr>
      <w:r w:rsidRPr="00095588">
        <w:rPr>
          <w:rFonts w:ascii="Simplified Arabic" w:hAnsi="Simplified Arabic" w:cs="Simplified Arabic"/>
          <w:sz w:val="28"/>
          <w:szCs w:val="28"/>
          <w:rtl/>
          <w:lang w:bidi="ar-JO"/>
        </w:rPr>
        <w:t>اثنين من أعضاء المجلس .</w:t>
      </w:r>
    </w:p>
    <w:p w:rsidR="00633A6F" w:rsidRPr="00095588" w:rsidRDefault="00633A6F" w:rsidP="00633A6F">
      <w:pPr>
        <w:numPr>
          <w:ilvl w:val="0"/>
          <w:numId w:val="68"/>
        </w:numPr>
        <w:spacing w:line="240" w:lineRule="auto"/>
        <w:ind w:left="2006" w:right="0" w:hanging="360"/>
        <w:jc w:val="lowKashida"/>
        <w:rPr>
          <w:rFonts w:ascii="Simplified Arabic" w:hAnsi="Simplified Arabic" w:cs="Simplified Arabic"/>
          <w:sz w:val="28"/>
          <w:szCs w:val="28"/>
          <w:rtl/>
          <w:lang w:bidi="ar-JO"/>
        </w:rPr>
      </w:pPr>
      <w:r w:rsidRPr="00095588">
        <w:rPr>
          <w:rFonts w:ascii="Simplified Arabic" w:hAnsi="Simplified Arabic" w:cs="Simplified Arabic"/>
          <w:sz w:val="28"/>
          <w:szCs w:val="28"/>
          <w:rtl/>
          <w:lang w:bidi="ar-JO"/>
        </w:rPr>
        <w:t>اثنين من العاملين بصورة دائمة في الجامعة.</w:t>
      </w:r>
    </w:p>
    <w:p w:rsidR="00633A6F" w:rsidRPr="00095588" w:rsidRDefault="00633A6F" w:rsidP="00633A6F">
      <w:pPr>
        <w:numPr>
          <w:ilvl w:val="0"/>
          <w:numId w:val="68"/>
        </w:numPr>
        <w:spacing w:line="240" w:lineRule="auto"/>
        <w:ind w:left="2006" w:right="0" w:hanging="360"/>
        <w:jc w:val="lowKashida"/>
        <w:rPr>
          <w:rFonts w:ascii="Simplified Arabic" w:hAnsi="Simplified Arabic" w:cs="Simplified Arabic"/>
          <w:sz w:val="28"/>
          <w:szCs w:val="28"/>
          <w:lang w:bidi="ar-JO"/>
        </w:rPr>
      </w:pPr>
      <w:r w:rsidRPr="00095588">
        <w:rPr>
          <w:rFonts w:ascii="Simplified Arabic" w:hAnsi="Simplified Arabic" w:cs="Simplified Arabic"/>
          <w:sz w:val="28"/>
          <w:szCs w:val="28"/>
          <w:rtl/>
          <w:lang w:bidi="ar-JO"/>
        </w:rPr>
        <w:t>اثنين من غير العاملين في الجامعة من ذوي الرأي والخبرة في أهداف الصندوق الاستثمارية.</w:t>
      </w:r>
    </w:p>
    <w:p w:rsidR="00633A6F" w:rsidRPr="00095588" w:rsidRDefault="00633A6F" w:rsidP="00633A6F">
      <w:pPr>
        <w:spacing w:after="0" w:line="240" w:lineRule="auto"/>
        <w:ind w:left="1646" w:hanging="360"/>
        <w:jc w:val="lowKashida"/>
        <w:rPr>
          <w:rFonts w:ascii="Simplified Arabic" w:hAnsi="Simplified Arabic" w:cs="Simplified Arabic"/>
          <w:sz w:val="28"/>
          <w:szCs w:val="28"/>
          <w:lang w:bidi="ar-JO"/>
        </w:rPr>
      </w:pPr>
      <w:r w:rsidRPr="00095588">
        <w:rPr>
          <w:rFonts w:ascii="Simplified Arabic" w:hAnsi="Simplified Arabic" w:cs="Simplified Arabic"/>
          <w:sz w:val="28"/>
          <w:szCs w:val="28"/>
          <w:rtl/>
          <w:lang w:bidi="ar-JO"/>
        </w:rPr>
        <w:t>ب. يسمي المجلس الأعضاء المشار إليهم في الفقرة (أ) من هذه المادة ونائب رئيس اللجنة.</w:t>
      </w:r>
    </w:p>
    <w:p w:rsidR="00633A6F" w:rsidRPr="00095588" w:rsidRDefault="00633A6F" w:rsidP="00633A6F">
      <w:pPr>
        <w:pStyle w:val="af5"/>
        <w:spacing w:after="0" w:line="240" w:lineRule="auto"/>
        <w:ind w:left="1646" w:hanging="360"/>
        <w:jc w:val="both"/>
        <w:rPr>
          <w:rFonts w:ascii="Simplified Arabic" w:hAnsi="Simplified Arabic" w:cs="Simplified Arabic"/>
          <w:sz w:val="28"/>
          <w:szCs w:val="28"/>
          <w:rtl/>
          <w:lang w:bidi="ar-JO"/>
        </w:rPr>
      </w:pPr>
      <w:r w:rsidRPr="00095588">
        <w:rPr>
          <w:rFonts w:ascii="Simplified Arabic" w:hAnsi="Simplified Arabic" w:cs="Simplified Arabic"/>
          <w:sz w:val="28"/>
          <w:szCs w:val="28"/>
          <w:rtl/>
        </w:rPr>
        <w:t>ج. تكون مدة العضوية في اللجنة سنتين قابلة للتجديد لمرة واحدة، وللمجلس إنهاؤها قبل انتهاء تلك المدة إما بقبول استقالة العضو أو بقرار يصدره بإنهاء عضويته.</w:t>
      </w:r>
    </w:p>
    <w:p w:rsidR="00633A6F" w:rsidRPr="00095588" w:rsidRDefault="00633A6F" w:rsidP="00633A6F">
      <w:pPr>
        <w:spacing w:after="0" w:line="240" w:lineRule="auto"/>
        <w:ind w:left="1286" w:hanging="1260"/>
        <w:jc w:val="lowKashida"/>
        <w:rPr>
          <w:rFonts w:ascii="Simplified Arabic" w:hAnsi="Simplified Arabic" w:cs="Simplified Arabic"/>
          <w:sz w:val="28"/>
          <w:szCs w:val="28"/>
          <w:rtl/>
        </w:rPr>
      </w:pPr>
      <w:r w:rsidRPr="00095588">
        <w:rPr>
          <w:rFonts w:ascii="Simplified Arabic" w:hAnsi="Simplified Arabic" w:cs="Simplified Arabic"/>
          <w:b/>
          <w:bCs/>
          <w:sz w:val="28"/>
          <w:szCs w:val="28"/>
          <w:rtl/>
        </w:rPr>
        <w:t>المادة (4):</w:t>
      </w:r>
      <w:r w:rsidRPr="00095588">
        <w:rPr>
          <w:rFonts w:ascii="Simplified Arabic" w:hAnsi="Simplified Arabic" w:cs="Simplified Arabic"/>
          <w:sz w:val="28"/>
          <w:szCs w:val="28"/>
          <w:rtl/>
        </w:rPr>
        <w:tab/>
        <w:t>تتولى اللجنة استثمار أموال الصندوق في أوجه الاستثمار المختلفة وفي ضوء السياسة الاستثمارية العامة المحددة لها من قبل المجلس، وفي سبيل ذلك تلتزم بالمبادئ التالية:</w:t>
      </w:r>
    </w:p>
    <w:p w:rsidR="00633A6F" w:rsidRPr="00095588" w:rsidRDefault="00633A6F" w:rsidP="00633A6F">
      <w:pPr>
        <w:numPr>
          <w:ilvl w:val="0"/>
          <w:numId w:val="69"/>
        </w:numPr>
        <w:spacing w:line="240" w:lineRule="auto"/>
        <w:ind w:left="2006" w:right="0" w:hanging="360"/>
        <w:jc w:val="lowKashida"/>
        <w:rPr>
          <w:rFonts w:ascii="Simplified Arabic" w:hAnsi="Simplified Arabic" w:cs="Simplified Arabic"/>
          <w:sz w:val="28"/>
          <w:szCs w:val="28"/>
          <w:rtl/>
          <w:lang w:bidi="ar-JO"/>
        </w:rPr>
      </w:pPr>
      <w:r w:rsidRPr="00095588">
        <w:rPr>
          <w:rFonts w:ascii="Simplified Arabic" w:hAnsi="Simplified Arabic" w:cs="Simplified Arabic"/>
          <w:sz w:val="28"/>
          <w:szCs w:val="28"/>
          <w:rtl/>
          <w:lang w:bidi="ar-JO"/>
        </w:rPr>
        <w:t>عمل دراسة جدوى اقتصادية لأي مشروع استثماري تنوي إقامته أو استثمار أموال الصندوق فيه.</w:t>
      </w:r>
    </w:p>
    <w:p w:rsidR="00633A6F" w:rsidRPr="00095588" w:rsidRDefault="00633A6F" w:rsidP="00633A6F">
      <w:pPr>
        <w:numPr>
          <w:ilvl w:val="0"/>
          <w:numId w:val="69"/>
        </w:numPr>
        <w:spacing w:line="240" w:lineRule="auto"/>
        <w:ind w:left="2006" w:right="0" w:hanging="360"/>
        <w:jc w:val="lowKashida"/>
        <w:rPr>
          <w:rFonts w:ascii="Simplified Arabic" w:hAnsi="Simplified Arabic" w:cs="Simplified Arabic"/>
          <w:sz w:val="28"/>
          <w:szCs w:val="28"/>
          <w:rtl/>
          <w:lang w:bidi="ar-JO"/>
        </w:rPr>
      </w:pPr>
      <w:r w:rsidRPr="00095588">
        <w:rPr>
          <w:rFonts w:ascii="Simplified Arabic" w:hAnsi="Simplified Arabic" w:cs="Simplified Arabic"/>
          <w:sz w:val="28"/>
          <w:szCs w:val="28"/>
          <w:rtl/>
          <w:lang w:bidi="ar-JO"/>
        </w:rPr>
        <w:lastRenderedPageBreak/>
        <w:t>اختيار المشاريع الاقتصادية الآمنة والبعيدة عن المخاطر.</w:t>
      </w:r>
    </w:p>
    <w:p w:rsidR="00633A6F" w:rsidRPr="00095588" w:rsidRDefault="00633A6F" w:rsidP="00633A6F">
      <w:pPr>
        <w:numPr>
          <w:ilvl w:val="0"/>
          <w:numId w:val="69"/>
        </w:numPr>
        <w:spacing w:line="240" w:lineRule="auto"/>
        <w:ind w:left="2006" w:right="0" w:hanging="360"/>
        <w:jc w:val="lowKashida"/>
        <w:rPr>
          <w:rFonts w:ascii="Simplified Arabic" w:hAnsi="Simplified Arabic" w:cs="Simplified Arabic"/>
          <w:sz w:val="28"/>
          <w:szCs w:val="28"/>
          <w:lang w:bidi="ar-JO"/>
        </w:rPr>
      </w:pPr>
      <w:r w:rsidRPr="00095588">
        <w:rPr>
          <w:rFonts w:ascii="Simplified Arabic" w:hAnsi="Simplified Arabic" w:cs="Simplified Arabic"/>
          <w:sz w:val="28"/>
          <w:szCs w:val="28"/>
          <w:rtl/>
          <w:lang w:bidi="ar-JO"/>
        </w:rPr>
        <w:t>أخذ مصالح العاملين في الجامعة بالاعتبار في اختيار المشاريع الاستثمارية والفائدة المرجوة منها للصندوق ولهم على حد سواء.</w:t>
      </w:r>
    </w:p>
    <w:p w:rsidR="00633A6F" w:rsidRPr="00095588" w:rsidRDefault="00633A6F" w:rsidP="00633A6F">
      <w:pPr>
        <w:numPr>
          <w:ilvl w:val="0"/>
          <w:numId w:val="69"/>
        </w:numPr>
        <w:spacing w:line="240" w:lineRule="auto"/>
        <w:ind w:left="2006" w:right="0" w:hanging="360"/>
        <w:jc w:val="lowKashida"/>
        <w:rPr>
          <w:rFonts w:ascii="Simplified Arabic" w:hAnsi="Simplified Arabic" w:cs="Simplified Arabic"/>
          <w:sz w:val="28"/>
          <w:szCs w:val="28"/>
          <w:lang w:bidi="ar-JO"/>
        </w:rPr>
      </w:pPr>
      <w:r w:rsidRPr="00095588">
        <w:rPr>
          <w:rFonts w:ascii="Simplified Arabic" w:hAnsi="Simplified Arabic" w:cs="Simplified Arabic"/>
          <w:sz w:val="28"/>
          <w:szCs w:val="28"/>
          <w:rtl/>
          <w:lang w:bidi="ar-JO"/>
        </w:rPr>
        <w:t>دعم المشاريع الاستثمارية التنموية ذات النفع العام والتي تؤثر إيجابا في الوضع الاقتصادي للمجتمع وتلبي احتياجات إفراده ومتطلباتهم.</w:t>
      </w:r>
    </w:p>
    <w:p w:rsidR="00633A6F" w:rsidRPr="00095588" w:rsidRDefault="00633A6F" w:rsidP="00633A6F">
      <w:pPr>
        <w:numPr>
          <w:ilvl w:val="0"/>
          <w:numId w:val="69"/>
        </w:numPr>
        <w:spacing w:line="240" w:lineRule="auto"/>
        <w:ind w:left="2006" w:right="0" w:hanging="360"/>
        <w:jc w:val="lowKashida"/>
        <w:rPr>
          <w:rFonts w:ascii="Simplified Arabic" w:hAnsi="Simplified Arabic" w:cs="Simplified Arabic"/>
          <w:sz w:val="28"/>
          <w:szCs w:val="28"/>
          <w:lang w:bidi="ar-JO"/>
        </w:rPr>
      </w:pPr>
      <w:r w:rsidRPr="00095588">
        <w:rPr>
          <w:rFonts w:ascii="Simplified Arabic" w:hAnsi="Simplified Arabic" w:cs="Simplified Arabic"/>
          <w:sz w:val="28"/>
          <w:szCs w:val="28"/>
          <w:rtl/>
          <w:lang w:bidi="ar-JO"/>
        </w:rPr>
        <w:t>إعطاء الأولوية للمشاريع الاستثمارية الدائمة لتأسيس روافد مالية ثابتة للصندوق.</w:t>
      </w:r>
    </w:p>
    <w:p w:rsidR="00633A6F" w:rsidRPr="00095588" w:rsidRDefault="00633A6F" w:rsidP="00633A6F">
      <w:pPr>
        <w:spacing w:after="0" w:line="240" w:lineRule="auto"/>
        <w:ind w:left="1286" w:hanging="1260"/>
        <w:jc w:val="lowKashida"/>
        <w:rPr>
          <w:rFonts w:ascii="Simplified Arabic" w:hAnsi="Simplified Arabic" w:cs="Simplified Arabic"/>
          <w:sz w:val="28"/>
          <w:szCs w:val="28"/>
        </w:rPr>
      </w:pPr>
      <w:r w:rsidRPr="00095588">
        <w:rPr>
          <w:rFonts w:ascii="Simplified Arabic" w:hAnsi="Simplified Arabic" w:cs="Simplified Arabic"/>
          <w:b/>
          <w:bCs/>
          <w:sz w:val="28"/>
          <w:szCs w:val="28"/>
          <w:rtl/>
        </w:rPr>
        <w:t>المادة(5):</w:t>
      </w:r>
      <w:r w:rsidRPr="00095588">
        <w:rPr>
          <w:rFonts w:ascii="Simplified Arabic" w:hAnsi="Simplified Arabic" w:cs="Simplified Arabic"/>
          <w:b/>
          <w:bCs/>
          <w:sz w:val="28"/>
          <w:szCs w:val="28"/>
          <w:rtl/>
        </w:rPr>
        <w:tab/>
      </w:r>
      <w:r w:rsidRPr="00095588">
        <w:rPr>
          <w:rFonts w:ascii="Simplified Arabic" w:hAnsi="Simplified Arabic" w:cs="Simplified Arabic"/>
          <w:sz w:val="28"/>
          <w:szCs w:val="28"/>
          <w:rtl/>
        </w:rPr>
        <w:t>يكون للصندوق ميزانية مستقلة وموازنة وتقرير سنوي واحتياطي وحساب أرباح وخسائر وفاحصي حسابات، وتبدأ فيه السنة المالية في الأول من كانون الثاني من كل عام وتنتهي في الحادي والثلاثين من كانون الأول من العام نفسه.</w:t>
      </w:r>
    </w:p>
    <w:p w:rsidR="00633A6F" w:rsidRPr="00095588" w:rsidRDefault="00633A6F" w:rsidP="00633A6F">
      <w:pPr>
        <w:spacing w:after="0" w:line="240" w:lineRule="auto"/>
        <w:ind w:left="1286" w:hanging="1260"/>
        <w:jc w:val="lowKashida"/>
        <w:rPr>
          <w:rFonts w:ascii="Simplified Arabic" w:hAnsi="Simplified Arabic" w:cs="Simplified Arabic"/>
          <w:sz w:val="28"/>
          <w:szCs w:val="28"/>
          <w:rtl/>
        </w:rPr>
      </w:pPr>
      <w:r w:rsidRPr="00095588">
        <w:rPr>
          <w:rFonts w:ascii="Simplified Arabic" w:hAnsi="Simplified Arabic" w:cs="Simplified Arabic"/>
          <w:b/>
          <w:bCs/>
          <w:sz w:val="28"/>
          <w:szCs w:val="28"/>
          <w:rtl/>
        </w:rPr>
        <w:t>المادة (6):</w:t>
      </w:r>
      <w:r w:rsidRPr="00095588">
        <w:rPr>
          <w:rFonts w:ascii="Simplified Arabic" w:hAnsi="Simplified Arabic" w:cs="Simplified Arabic"/>
          <w:b/>
          <w:bCs/>
          <w:sz w:val="28"/>
          <w:szCs w:val="28"/>
          <w:rtl/>
        </w:rPr>
        <w:tab/>
      </w:r>
      <w:r w:rsidRPr="00095588">
        <w:rPr>
          <w:rFonts w:ascii="Simplified Arabic" w:hAnsi="Simplified Arabic" w:cs="Simplified Arabic"/>
          <w:sz w:val="28"/>
          <w:szCs w:val="28"/>
          <w:rtl/>
        </w:rPr>
        <w:t>تتولى اللجنة تنفيذ السياسة العامة التي أقرها المجلس وفي حدود المبادئ والأسس المقررة لها، ولها الاستثمار في المجالات المختلفة بما فيها :</w:t>
      </w:r>
    </w:p>
    <w:p w:rsidR="00633A6F" w:rsidRPr="00095588" w:rsidRDefault="00633A6F" w:rsidP="00633A6F">
      <w:pPr>
        <w:spacing w:after="0" w:line="240" w:lineRule="auto"/>
        <w:ind w:left="1826" w:hanging="540"/>
        <w:rPr>
          <w:rFonts w:ascii="Simplified Arabic" w:hAnsi="Simplified Arabic" w:cs="Simplified Arabic"/>
          <w:sz w:val="28"/>
          <w:szCs w:val="28"/>
          <w:rtl/>
          <w:lang w:bidi="ar-JO"/>
        </w:rPr>
      </w:pPr>
      <w:r w:rsidRPr="00095588">
        <w:rPr>
          <w:rFonts w:ascii="Simplified Arabic" w:hAnsi="Simplified Arabic" w:cs="Simplified Arabic"/>
          <w:sz w:val="28"/>
          <w:szCs w:val="28"/>
          <w:rtl/>
          <w:lang w:bidi="ar-JO"/>
        </w:rPr>
        <w:t>أ.</w:t>
      </w:r>
      <w:r w:rsidRPr="00095588">
        <w:rPr>
          <w:rFonts w:ascii="Simplified Arabic" w:hAnsi="Simplified Arabic" w:cs="Simplified Arabic"/>
          <w:sz w:val="28"/>
          <w:szCs w:val="28"/>
          <w:rtl/>
          <w:lang w:bidi="ar-JO"/>
        </w:rPr>
        <w:tab/>
        <w:t>شراء وبيع الأموال المنقولة وغير المنقولة، واستغلالها بالطريقة التي تراها مناسبة.</w:t>
      </w:r>
    </w:p>
    <w:p w:rsidR="00633A6F" w:rsidRPr="00095588" w:rsidRDefault="00633A6F" w:rsidP="00633A6F">
      <w:pPr>
        <w:spacing w:after="0" w:line="240" w:lineRule="auto"/>
        <w:ind w:left="1826" w:hanging="540"/>
        <w:rPr>
          <w:rFonts w:ascii="Simplified Arabic" w:hAnsi="Simplified Arabic" w:cs="Simplified Arabic"/>
          <w:sz w:val="28"/>
          <w:szCs w:val="28"/>
          <w:rtl/>
          <w:lang w:bidi="ar-JO"/>
        </w:rPr>
      </w:pPr>
      <w:r w:rsidRPr="00095588">
        <w:rPr>
          <w:rFonts w:ascii="Simplified Arabic" w:hAnsi="Simplified Arabic" w:cs="Simplified Arabic"/>
          <w:sz w:val="28"/>
          <w:szCs w:val="28"/>
          <w:rtl/>
          <w:lang w:bidi="ar-JO"/>
        </w:rPr>
        <w:t>ب.</w:t>
      </w:r>
      <w:r w:rsidRPr="00095588">
        <w:rPr>
          <w:rFonts w:ascii="Simplified Arabic" w:hAnsi="Simplified Arabic" w:cs="Simplified Arabic"/>
          <w:sz w:val="28"/>
          <w:szCs w:val="28"/>
          <w:rtl/>
          <w:lang w:bidi="ar-JO"/>
        </w:rPr>
        <w:tab/>
        <w:t>شراء وبيع أسهم الشركات المساهمة، وسندات الدين العام الصادرة عن الحكومة   المكفولة منها.</w:t>
      </w:r>
    </w:p>
    <w:p w:rsidR="00633A6F" w:rsidRPr="00095588" w:rsidRDefault="00633A6F" w:rsidP="00633A6F">
      <w:pPr>
        <w:spacing w:after="0" w:line="240" w:lineRule="auto"/>
        <w:ind w:left="1826" w:hanging="540"/>
        <w:rPr>
          <w:rFonts w:ascii="Simplified Arabic" w:hAnsi="Simplified Arabic" w:cs="Simplified Arabic"/>
          <w:sz w:val="28"/>
          <w:szCs w:val="28"/>
          <w:rtl/>
          <w:lang w:bidi="ar-JO"/>
        </w:rPr>
      </w:pPr>
      <w:r w:rsidRPr="00095588">
        <w:rPr>
          <w:rFonts w:ascii="Simplified Arabic" w:hAnsi="Simplified Arabic" w:cs="Simplified Arabic"/>
          <w:sz w:val="28"/>
          <w:szCs w:val="28"/>
          <w:rtl/>
          <w:lang w:bidi="ar-JO"/>
        </w:rPr>
        <w:t>ج.</w:t>
      </w:r>
      <w:r w:rsidRPr="00095588">
        <w:rPr>
          <w:rFonts w:ascii="Simplified Arabic" w:hAnsi="Simplified Arabic" w:cs="Simplified Arabic"/>
          <w:sz w:val="28"/>
          <w:szCs w:val="28"/>
          <w:rtl/>
          <w:lang w:bidi="ar-JO"/>
        </w:rPr>
        <w:tab/>
        <w:t>استثمار أموال الصندوق عن طريق إيداعها في البنوك العاملة في الأردن.</w:t>
      </w:r>
    </w:p>
    <w:p w:rsidR="00633A6F" w:rsidRPr="00095588" w:rsidRDefault="00633A6F" w:rsidP="00633A6F">
      <w:pPr>
        <w:spacing w:after="0" w:line="240" w:lineRule="auto"/>
        <w:ind w:left="1826" w:hanging="540"/>
        <w:rPr>
          <w:rFonts w:ascii="Simplified Arabic" w:hAnsi="Simplified Arabic" w:cs="Simplified Arabic"/>
          <w:sz w:val="28"/>
          <w:szCs w:val="28"/>
          <w:rtl/>
          <w:lang w:bidi="ar-JO"/>
        </w:rPr>
      </w:pPr>
      <w:r w:rsidRPr="00095588">
        <w:rPr>
          <w:rFonts w:ascii="Simplified Arabic" w:hAnsi="Simplified Arabic" w:cs="Simplified Arabic"/>
          <w:sz w:val="28"/>
          <w:szCs w:val="28"/>
          <w:rtl/>
          <w:lang w:bidi="ar-JO"/>
        </w:rPr>
        <w:t>د.</w:t>
      </w:r>
      <w:r w:rsidRPr="00095588">
        <w:rPr>
          <w:rFonts w:ascii="Simplified Arabic" w:hAnsi="Simplified Arabic" w:cs="Simplified Arabic"/>
          <w:sz w:val="28"/>
          <w:szCs w:val="28"/>
          <w:rtl/>
          <w:lang w:bidi="ar-JO"/>
        </w:rPr>
        <w:tab/>
        <w:t>الاستثمار في التعليم والنقل والتأمين والوساطة المالية والقطاع الطبي.</w:t>
      </w:r>
    </w:p>
    <w:p w:rsidR="00633A6F" w:rsidRPr="00095588" w:rsidRDefault="00633A6F" w:rsidP="00633A6F">
      <w:pPr>
        <w:spacing w:after="0" w:line="240" w:lineRule="auto"/>
        <w:ind w:left="1826" w:hanging="540"/>
        <w:rPr>
          <w:rFonts w:ascii="Simplified Arabic" w:hAnsi="Simplified Arabic" w:cs="Simplified Arabic"/>
          <w:sz w:val="28"/>
          <w:szCs w:val="28"/>
          <w:rtl/>
          <w:lang w:bidi="ar-JO"/>
        </w:rPr>
      </w:pPr>
      <w:r w:rsidRPr="00095588">
        <w:rPr>
          <w:rFonts w:ascii="Simplified Arabic" w:hAnsi="Simplified Arabic" w:cs="Simplified Arabic"/>
          <w:sz w:val="28"/>
          <w:szCs w:val="28"/>
          <w:rtl/>
          <w:lang w:bidi="ar-JO"/>
        </w:rPr>
        <w:t>هـ.</w:t>
      </w:r>
      <w:r w:rsidRPr="00095588">
        <w:rPr>
          <w:rFonts w:ascii="Simplified Arabic" w:hAnsi="Simplified Arabic" w:cs="Simplified Arabic"/>
          <w:sz w:val="28"/>
          <w:szCs w:val="28"/>
          <w:rtl/>
          <w:lang w:bidi="ar-JO"/>
        </w:rPr>
        <w:tab/>
        <w:t>إنشاء  مشاريع تجارية.</w:t>
      </w:r>
    </w:p>
    <w:p w:rsidR="00633A6F" w:rsidRPr="00095588" w:rsidRDefault="00633A6F" w:rsidP="00633A6F">
      <w:pPr>
        <w:spacing w:after="0" w:line="240" w:lineRule="auto"/>
        <w:ind w:left="1826" w:hanging="540"/>
        <w:rPr>
          <w:rFonts w:ascii="Simplified Arabic" w:hAnsi="Simplified Arabic" w:cs="Simplified Arabic"/>
          <w:sz w:val="28"/>
          <w:szCs w:val="28"/>
          <w:rtl/>
          <w:lang w:bidi="ar-JO"/>
        </w:rPr>
      </w:pPr>
      <w:r w:rsidRPr="00095588">
        <w:rPr>
          <w:rFonts w:ascii="Simplified Arabic" w:hAnsi="Simplified Arabic" w:cs="Simplified Arabic"/>
          <w:sz w:val="28"/>
          <w:szCs w:val="28"/>
          <w:rtl/>
          <w:lang w:bidi="ar-JO"/>
        </w:rPr>
        <w:t>و.</w:t>
      </w:r>
      <w:r w:rsidRPr="00095588">
        <w:rPr>
          <w:rFonts w:ascii="Simplified Arabic" w:hAnsi="Simplified Arabic" w:cs="Simplified Arabic"/>
          <w:sz w:val="28"/>
          <w:szCs w:val="28"/>
          <w:rtl/>
          <w:lang w:bidi="ar-JO"/>
        </w:rPr>
        <w:tab/>
        <w:t>المشاركة في المشاريع الاستثمارية للصناديق الأخرى في الجامعة أو الجامعات الأخرى والمشاريع العائدة للشركات ذات العلاقة بالاستثمار.</w:t>
      </w:r>
    </w:p>
    <w:p w:rsidR="00633A6F" w:rsidRPr="00095588" w:rsidRDefault="00633A6F" w:rsidP="00633A6F">
      <w:pPr>
        <w:spacing w:after="0" w:line="240" w:lineRule="auto"/>
        <w:ind w:left="1826" w:hanging="540"/>
        <w:rPr>
          <w:rFonts w:ascii="Simplified Arabic" w:hAnsi="Simplified Arabic" w:cs="Simplified Arabic"/>
          <w:sz w:val="28"/>
          <w:szCs w:val="28"/>
          <w:rtl/>
          <w:lang w:bidi="ar-JO"/>
        </w:rPr>
      </w:pPr>
      <w:r w:rsidRPr="00095588">
        <w:rPr>
          <w:rFonts w:ascii="Simplified Arabic" w:hAnsi="Simplified Arabic" w:cs="Simplified Arabic"/>
          <w:sz w:val="28"/>
          <w:szCs w:val="28"/>
          <w:rtl/>
          <w:lang w:bidi="ar-JO"/>
        </w:rPr>
        <w:t>ز.</w:t>
      </w:r>
      <w:r w:rsidRPr="00095588">
        <w:rPr>
          <w:rFonts w:ascii="Simplified Arabic" w:hAnsi="Simplified Arabic" w:cs="Simplified Arabic"/>
          <w:sz w:val="28"/>
          <w:szCs w:val="28"/>
          <w:rtl/>
          <w:lang w:bidi="ar-JO"/>
        </w:rPr>
        <w:tab/>
        <w:t>أي مشروع ترى اللجنة أنه يشكل استثماراً مجدياً للجامعة.</w:t>
      </w:r>
    </w:p>
    <w:p w:rsidR="00633A6F" w:rsidRPr="00095588" w:rsidRDefault="00633A6F" w:rsidP="00633A6F">
      <w:pPr>
        <w:tabs>
          <w:tab w:val="left" w:pos="1286"/>
        </w:tabs>
        <w:spacing w:after="0" w:line="240" w:lineRule="auto"/>
        <w:ind w:left="1646" w:hanging="1620"/>
        <w:jc w:val="lowKashida"/>
        <w:rPr>
          <w:rFonts w:ascii="Simplified Arabic" w:hAnsi="Simplified Arabic" w:cs="Simplified Arabic"/>
          <w:sz w:val="28"/>
          <w:szCs w:val="28"/>
          <w:rtl/>
        </w:rPr>
      </w:pPr>
      <w:r w:rsidRPr="00095588">
        <w:rPr>
          <w:rFonts w:ascii="Simplified Arabic" w:hAnsi="Simplified Arabic" w:cs="Simplified Arabic"/>
          <w:b/>
          <w:bCs/>
          <w:sz w:val="28"/>
          <w:szCs w:val="28"/>
          <w:rtl/>
        </w:rPr>
        <w:t>المادة(7):</w:t>
      </w:r>
      <w:r w:rsidRPr="00095588">
        <w:rPr>
          <w:rFonts w:ascii="Simplified Arabic" w:hAnsi="Simplified Arabic" w:cs="Simplified Arabic"/>
          <w:b/>
          <w:bCs/>
          <w:sz w:val="28"/>
          <w:szCs w:val="28"/>
          <w:rtl/>
        </w:rPr>
        <w:tab/>
      </w:r>
      <w:r w:rsidRPr="00095588">
        <w:rPr>
          <w:rFonts w:ascii="Simplified Arabic" w:hAnsi="Simplified Arabic" w:cs="Simplified Arabic"/>
          <w:sz w:val="28"/>
          <w:szCs w:val="28"/>
          <w:rtl/>
        </w:rPr>
        <w:t>أ. تتولى الدائرة مساعدة اللجنة في القيام بمهامها وواجباتها وتسهيل تنفيذها لأعمالها.</w:t>
      </w:r>
    </w:p>
    <w:p w:rsidR="00633A6F" w:rsidRPr="00095588" w:rsidRDefault="00633A6F" w:rsidP="00633A6F">
      <w:pPr>
        <w:spacing w:after="0" w:line="240" w:lineRule="auto"/>
        <w:ind w:left="1646" w:hanging="360"/>
        <w:jc w:val="both"/>
        <w:rPr>
          <w:rFonts w:ascii="Simplified Arabic" w:hAnsi="Simplified Arabic" w:cs="Simplified Arabic"/>
          <w:sz w:val="28"/>
          <w:szCs w:val="28"/>
          <w:rtl/>
          <w:lang w:bidi="ar-JO"/>
        </w:rPr>
      </w:pPr>
      <w:r w:rsidRPr="00095588">
        <w:rPr>
          <w:rFonts w:ascii="Simplified Arabic" w:hAnsi="Simplified Arabic" w:cs="Simplified Arabic"/>
          <w:sz w:val="28"/>
          <w:szCs w:val="28"/>
          <w:rtl/>
          <w:lang w:bidi="ar-JO"/>
        </w:rPr>
        <w:t>ب. يكون مدير الدائرة مديراً للصندوق ويعين الرئيس أميناً لسر اللجنة.</w:t>
      </w:r>
    </w:p>
    <w:p w:rsidR="00633A6F" w:rsidRPr="00095588" w:rsidRDefault="00633A6F" w:rsidP="00633A6F">
      <w:pPr>
        <w:spacing w:after="0" w:line="240" w:lineRule="auto"/>
        <w:ind w:left="1646" w:hanging="360"/>
        <w:jc w:val="lowKashida"/>
        <w:rPr>
          <w:rFonts w:ascii="Simplified Arabic" w:hAnsi="Simplified Arabic" w:cs="Simplified Arabic"/>
          <w:sz w:val="28"/>
          <w:szCs w:val="28"/>
          <w:rtl/>
          <w:lang w:bidi="ar-JO"/>
        </w:rPr>
      </w:pPr>
      <w:r w:rsidRPr="00095588">
        <w:rPr>
          <w:rFonts w:ascii="Simplified Arabic" w:hAnsi="Simplified Arabic" w:cs="Simplified Arabic"/>
          <w:sz w:val="28"/>
          <w:szCs w:val="28"/>
          <w:rtl/>
          <w:lang w:bidi="ar-JO"/>
        </w:rPr>
        <w:t>ج. تدفع اللجنة المكافآت عن العمل الإضافي المتعلق بصندوق الاستثمار لموظفي الجامعة الذين يكلفون بالعمل من حساب الصندوق بناءً على قرار يصدر من الرئيس.</w:t>
      </w:r>
    </w:p>
    <w:p w:rsidR="00633A6F" w:rsidRPr="00095588" w:rsidRDefault="00633A6F" w:rsidP="00633A6F">
      <w:pPr>
        <w:spacing w:after="0" w:line="240" w:lineRule="auto"/>
        <w:ind w:left="1286" w:hanging="1260"/>
        <w:jc w:val="lowKashida"/>
        <w:rPr>
          <w:rFonts w:ascii="Simplified Arabic" w:hAnsi="Simplified Arabic" w:cs="Simplified Arabic"/>
          <w:sz w:val="28"/>
          <w:szCs w:val="28"/>
          <w:rtl/>
        </w:rPr>
      </w:pPr>
      <w:r w:rsidRPr="00095588">
        <w:rPr>
          <w:rFonts w:ascii="Simplified Arabic" w:hAnsi="Simplified Arabic" w:cs="Simplified Arabic"/>
          <w:b/>
          <w:bCs/>
          <w:sz w:val="28"/>
          <w:szCs w:val="28"/>
          <w:rtl/>
        </w:rPr>
        <w:t>المادة (8):</w:t>
      </w:r>
      <w:r w:rsidRPr="00095588">
        <w:rPr>
          <w:rFonts w:ascii="Simplified Arabic" w:hAnsi="Simplified Arabic" w:cs="Simplified Arabic"/>
          <w:b/>
          <w:bCs/>
          <w:sz w:val="28"/>
          <w:szCs w:val="28"/>
          <w:rtl/>
        </w:rPr>
        <w:tab/>
      </w:r>
      <w:r w:rsidRPr="00095588">
        <w:rPr>
          <w:rFonts w:ascii="Simplified Arabic" w:hAnsi="Simplified Arabic" w:cs="Simplified Arabic"/>
          <w:sz w:val="28"/>
          <w:szCs w:val="28"/>
          <w:rtl/>
        </w:rPr>
        <w:t>للجنة الاستثمار الدخول في العطاءات التي تطرحها الجامعة إذا كان بمقدورها تنفيذها، ولها التقدم بالعروض والتعاقد مع الجامعة في مشاريعها المختلفة وذلك حسب إمكانيات الصندوق وقدراته.</w:t>
      </w:r>
    </w:p>
    <w:p w:rsidR="00633A6F" w:rsidRPr="00095588" w:rsidRDefault="00633A6F" w:rsidP="00633A6F">
      <w:pPr>
        <w:spacing w:after="0" w:line="240" w:lineRule="auto"/>
        <w:ind w:left="1286" w:hanging="1260"/>
        <w:jc w:val="lowKashida"/>
        <w:rPr>
          <w:rFonts w:ascii="Simplified Arabic" w:hAnsi="Simplified Arabic" w:cs="Simplified Arabic"/>
          <w:sz w:val="28"/>
          <w:szCs w:val="28"/>
          <w:rtl/>
        </w:rPr>
      </w:pPr>
      <w:r w:rsidRPr="00095588">
        <w:rPr>
          <w:rFonts w:ascii="Simplified Arabic" w:hAnsi="Simplified Arabic" w:cs="Simplified Arabic"/>
          <w:b/>
          <w:bCs/>
          <w:sz w:val="28"/>
          <w:szCs w:val="28"/>
          <w:rtl/>
        </w:rPr>
        <w:lastRenderedPageBreak/>
        <w:t>المادة(9):</w:t>
      </w:r>
      <w:r w:rsidRPr="00095588">
        <w:rPr>
          <w:rFonts w:ascii="Simplified Arabic" w:hAnsi="Simplified Arabic" w:cs="Simplified Arabic"/>
          <w:b/>
          <w:bCs/>
          <w:sz w:val="28"/>
          <w:szCs w:val="28"/>
          <w:rtl/>
        </w:rPr>
        <w:tab/>
      </w:r>
      <w:r w:rsidRPr="00095588">
        <w:rPr>
          <w:rFonts w:ascii="Simplified Arabic" w:hAnsi="Simplified Arabic" w:cs="Simplified Arabic"/>
          <w:sz w:val="28"/>
          <w:szCs w:val="28"/>
          <w:rtl/>
        </w:rPr>
        <w:t xml:space="preserve">عملاً بأحكام المادة (28) من قانون الجامعات الأردنية رقم 20 لسنة 2009 والمادة (3) من نظام صندوق الاستثمار رقم (76) لسنة 1998، للجامعة إذا رأت في مصلحتها ذلك أن توكل إلى لجنة الاستثمار تنفيذ أي من مشاريعها بطريقة مباشرة متى كان بمقدور الصندوق تحملها كإقامة المباني أو شراء الآليات أو الأجهزة أو المعدات التي تحتاجها </w:t>
      </w:r>
      <w:r w:rsidRPr="00095588">
        <w:rPr>
          <w:rFonts w:ascii="Simplified Arabic" w:hAnsi="Simplified Arabic" w:cs="Simplified Arabic"/>
          <w:sz w:val="28"/>
          <w:szCs w:val="28"/>
          <w:rtl/>
          <w:lang w:bidi="ar-JO"/>
        </w:rPr>
        <w:t xml:space="preserve">أو المشاريع الاستثمارية الأخرى </w:t>
      </w:r>
      <w:r w:rsidRPr="00095588">
        <w:rPr>
          <w:rFonts w:ascii="Simplified Arabic" w:hAnsi="Simplified Arabic" w:cs="Simplified Arabic"/>
          <w:sz w:val="28"/>
          <w:szCs w:val="28"/>
          <w:rtl/>
        </w:rPr>
        <w:t>وغيرها على أن تقوم بتوقيع اتفاقية خاصة بكل مشروع مع الصندوق تتحدد بموجبها حقوق والتزامات الطرفين</w:t>
      </w:r>
      <w:r w:rsidRPr="00B93B74">
        <w:rPr>
          <w:rFonts w:ascii="Simplified Arabic" w:hAnsi="Simplified Arabic" w:cs="Simplified Arabic"/>
          <w:sz w:val="28"/>
          <w:szCs w:val="28"/>
          <w:vertAlign w:val="superscript"/>
          <w:rtl/>
        </w:rPr>
        <w:t>(</w:t>
      </w:r>
      <w:r w:rsidRPr="00B93B74">
        <w:rPr>
          <w:rStyle w:val="a7"/>
          <w:rFonts w:ascii="Simplified Arabic" w:hAnsi="Simplified Arabic" w:cs="Simplified Arabic"/>
          <w:sz w:val="28"/>
          <w:szCs w:val="28"/>
          <w:rtl/>
        </w:rPr>
        <w:footnoteReference w:id="1"/>
      </w:r>
      <w:r w:rsidRPr="00B93B74">
        <w:rPr>
          <w:rFonts w:ascii="Simplified Arabic" w:hAnsi="Simplified Arabic" w:cs="Simplified Arabic"/>
          <w:sz w:val="28"/>
          <w:szCs w:val="28"/>
          <w:vertAlign w:val="superscript"/>
          <w:rtl/>
        </w:rPr>
        <w:t>)</w:t>
      </w:r>
      <w:r w:rsidRPr="00095588">
        <w:rPr>
          <w:rFonts w:ascii="Simplified Arabic" w:hAnsi="Simplified Arabic" w:cs="Simplified Arabic"/>
          <w:sz w:val="28"/>
          <w:szCs w:val="28"/>
          <w:rtl/>
        </w:rPr>
        <w:t>.</w:t>
      </w:r>
    </w:p>
    <w:p w:rsidR="00633A6F" w:rsidRPr="00095588" w:rsidRDefault="00633A6F" w:rsidP="00633A6F">
      <w:pPr>
        <w:spacing w:after="0" w:line="240" w:lineRule="auto"/>
        <w:ind w:left="1286" w:hanging="1260"/>
        <w:jc w:val="lowKashida"/>
        <w:rPr>
          <w:rFonts w:ascii="Simplified Arabic" w:hAnsi="Simplified Arabic" w:cs="Simplified Arabic"/>
          <w:sz w:val="28"/>
          <w:szCs w:val="28"/>
          <w:lang w:bidi="ar-JO"/>
        </w:rPr>
      </w:pPr>
      <w:r w:rsidRPr="00095588">
        <w:rPr>
          <w:rFonts w:ascii="Simplified Arabic" w:hAnsi="Simplified Arabic" w:cs="Simplified Arabic"/>
          <w:b/>
          <w:bCs/>
          <w:sz w:val="28"/>
          <w:szCs w:val="28"/>
          <w:rtl/>
          <w:lang w:bidi="ar-JO"/>
        </w:rPr>
        <w:t xml:space="preserve">المادة (10) : </w:t>
      </w:r>
      <w:r w:rsidRPr="00095588">
        <w:rPr>
          <w:rFonts w:ascii="Simplified Arabic" w:hAnsi="Simplified Arabic" w:cs="Simplified Arabic"/>
          <w:sz w:val="28"/>
          <w:szCs w:val="28"/>
          <w:rtl/>
          <w:lang w:bidi="ar-JO"/>
        </w:rPr>
        <w:t xml:space="preserve">يجوز للصندوق تنفيذ الأشغال وشراء اللوازم الخاصة بمشاريعه </w:t>
      </w:r>
      <w:r>
        <w:rPr>
          <w:rFonts w:ascii="Simplified Arabic" w:hAnsi="Simplified Arabic" w:cs="Simplified Arabic" w:hint="cs"/>
          <w:sz w:val="28"/>
          <w:szCs w:val="28"/>
          <w:rtl/>
          <w:lang w:bidi="ar-JO"/>
        </w:rPr>
        <w:t xml:space="preserve">محلياً أو خارجياً </w:t>
      </w:r>
      <w:r w:rsidRPr="00095588">
        <w:rPr>
          <w:rFonts w:ascii="Simplified Arabic" w:hAnsi="Simplified Arabic" w:cs="Simplified Arabic"/>
          <w:sz w:val="28"/>
          <w:szCs w:val="28"/>
          <w:rtl/>
          <w:lang w:bidi="ar-JO"/>
        </w:rPr>
        <w:t xml:space="preserve">من خلال لجنة </w:t>
      </w:r>
      <w:r>
        <w:rPr>
          <w:rFonts w:ascii="Simplified Arabic" w:hAnsi="Simplified Arabic" w:cs="Simplified Arabic" w:hint="cs"/>
          <w:sz w:val="28"/>
          <w:szCs w:val="28"/>
          <w:rtl/>
          <w:lang w:bidi="ar-JO"/>
        </w:rPr>
        <w:t>الشراء الفرعية أو الرئيسية في دائرة الشراء في الجامعة أو من خلال الشراء المباشر المحلي أو الخارجي بعد موافقة اللجنة الإدارية لصندوق الإستثمار، ويتولى الصندوق توفير التمويل اللازم لهذه المشاريع والتمثيل القانوني لها وإدارتها بعد الإنتهاء من تنفيذها.</w:t>
      </w:r>
      <w:r w:rsidRPr="00095588">
        <w:rPr>
          <w:rFonts w:ascii="Simplified Arabic" w:hAnsi="Simplified Arabic" w:cs="Simplified Arabic"/>
          <w:sz w:val="28"/>
          <w:szCs w:val="28"/>
          <w:rtl/>
          <w:lang w:bidi="ar-JO"/>
        </w:rPr>
        <w:t xml:space="preserve"> </w:t>
      </w:r>
      <w:r w:rsidRPr="00B93B74">
        <w:rPr>
          <w:rFonts w:ascii="Simplified Arabic" w:hAnsi="Simplified Arabic" w:cs="Simplified Arabic"/>
          <w:sz w:val="28"/>
          <w:szCs w:val="28"/>
          <w:vertAlign w:val="superscript"/>
          <w:rtl/>
          <w:lang w:bidi="ar-JO"/>
        </w:rPr>
        <w:t>(</w:t>
      </w:r>
      <w:r w:rsidRPr="00B93B74">
        <w:rPr>
          <w:rStyle w:val="a7"/>
          <w:rFonts w:ascii="Simplified Arabic" w:hAnsi="Simplified Arabic" w:cs="Simplified Arabic"/>
          <w:sz w:val="28"/>
          <w:szCs w:val="28"/>
          <w:rtl/>
        </w:rPr>
        <w:footnoteReference w:id="2"/>
      </w:r>
      <w:r w:rsidRPr="00B93B74">
        <w:rPr>
          <w:rFonts w:ascii="Simplified Arabic" w:hAnsi="Simplified Arabic" w:cs="Simplified Arabic"/>
          <w:sz w:val="28"/>
          <w:szCs w:val="28"/>
          <w:vertAlign w:val="superscript"/>
          <w:rtl/>
          <w:lang w:bidi="ar-JO"/>
        </w:rPr>
        <w:t>)</w:t>
      </w:r>
      <w:r w:rsidRPr="00095588">
        <w:rPr>
          <w:rFonts w:ascii="Simplified Arabic" w:hAnsi="Simplified Arabic" w:cs="Simplified Arabic"/>
          <w:sz w:val="28"/>
          <w:szCs w:val="28"/>
          <w:rtl/>
          <w:lang w:bidi="ar-JO"/>
        </w:rPr>
        <w:t>.</w:t>
      </w:r>
    </w:p>
    <w:p w:rsidR="00633A6F" w:rsidRPr="00095588" w:rsidRDefault="00633A6F" w:rsidP="00633A6F">
      <w:pPr>
        <w:spacing w:after="0" w:line="240" w:lineRule="auto"/>
        <w:ind w:left="1286" w:hanging="1260"/>
        <w:jc w:val="lowKashida"/>
        <w:rPr>
          <w:rFonts w:ascii="Simplified Arabic" w:hAnsi="Simplified Arabic" w:cs="Simplified Arabic"/>
          <w:sz w:val="28"/>
          <w:szCs w:val="28"/>
          <w:rtl/>
        </w:rPr>
      </w:pPr>
      <w:r w:rsidRPr="00095588">
        <w:rPr>
          <w:rFonts w:ascii="Simplified Arabic" w:hAnsi="Simplified Arabic" w:cs="Simplified Arabic"/>
          <w:b/>
          <w:bCs/>
          <w:sz w:val="28"/>
          <w:szCs w:val="28"/>
          <w:rtl/>
        </w:rPr>
        <w:t>المادة(</w:t>
      </w:r>
      <w:r w:rsidRPr="00095588">
        <w:rPr>
          <w:rFonts w:ascii="Simplified Arabic" w:hAnsi="Simplified Arabic" w:cs="Simplified Arabic"/>
          <w:b/>
          <w:bCs/>
          <w:sz w:val="28"/>
          <w:szCs w:val="28"/>
          <w:rtl/>
          <w:lang w:bidi="ar-JO"/>
        </w:rPr>
        <w:t>11</w:t>
      </w:r>
      <w:r w:rsidRPr="00095588">
        <w:rPr>
          <w:rFonts w:ascii="Simplified Arabic" w:hAnsi="Simplified Arabic" w:cs="Simplified Arabic"/>
          <w:b/>
          <w:bCs/>
          <w:sz w:val="28"/>
          <w:szCs w:val="28"/>
          <w:rtl/>
        </w:rPr>
        <w:t>):</w:t>
      </w:r>
      <w:r w:rsidRPr="00095588">
        <w:rPr>
          <w:rFonts w:ascii="Simplified Arabic" w:hAnsi="Simplified Arabic" w:cs="Simplified Arabic"/>
          <w:b/>
          <w:bCs/>
          <w:sz w:val="28"/>
          <w:szCs w:val="28"/>
          <w:rtl/>
        </w:rPr>
        <w:tab/>
      </w:r>
      <w:r w:rsidRPr="00095588">
        <w:rPr>
          <w:rFonts w:ascii="Simplified Arabic" w:hAnsi="Simplified Arabic" w:cs="Simplified Arabic"/>
          <w:sz w:val="28"/>
          <w:szCs w:val="28"/>
          <w:rtl/>
        </w:rPr>
        <w:t>يتخذ المجلس بناءً على تنسيب اللجنة قراره في أي أمر لم يرد عليه نص في هذه التعليمات أو في النظام الصادر بمقتضاه.</w:t>
      </w:r>
    </w:p>
    <w:p w:rsidR="00633A6F" w:rsidRPr="00095588" w:rsidRDefault="00633A6F" w:rsidP="00633A6F">
      <w:pPr>
        <w:spacing w:after="0" w:line="240" w:lineRule="auto"/>
        <w:ind w:left="1286" w:hanging="1260"/>
        <w:jc w:val="lowKashida"/>
        <w:rPr>
          <w:rFonts w:ascii="Simplified Arabic" w:hAnsi="Simplified Arabic" w:cs="Simplified Arabic"/>
          <w:sz w:val="28"/>
          <w:szCs w:val="28"/>
          <w:rtl/>
        </w:rPr>
      </w:pPr>
      <w:r w:rsidRPr="00095588">
        <w:rPr>
          <w:rFonts w:ascii="Simplified Arabic" w:hAnsi="Simplified Arabic" w:cs="Simplified Arabic"/>
          <w:b/>
          <w:bCs/>
          <w:sz w:val="28"/>
          <w:szCs w:val="28"/>
          <w:rtl/>
        </w:rPr>
        <w:t xml:space="preserve">المادة (12) </w:t>
      </w:r>
      <w:r w:rsidRPr="00095588">
        <w:rPr>
          <w:rFonts w:ascii="Simplified Arabic" w:hAnsi="Simplified Arabic" w:cs="Simplified Arabic"/>
          <w:sz w:val="28"/>
          <w:szCs w:val="28"/>
          <w:rtl/>
        </w:rPr>
        <w:t xml:space="preserve">: كل أمانة ظاهرة في حسابات الصندوق لا يطالب بها بعد مرور خمس سنوات من تاريخ قبضها تقيد إيراداتها لحساب الصندوق، على أن يتم تبليغ صاحب الأمانة بالمراجعة لاستردادها أو الإعلان في مكان بارز في الجامعة أو بأي وسيلة أخرى يقررها الرئيس قبل انتهاء تلك المدة </w:t>
      </w:r>
      <w:r w:rsidRPr="00B93B74">
        <w:rPr>
          <w:rFonts w:ascii="Simplified Arabic" w:hAnsi="Simplified Arabic" w:cs="Simplified Arabic"/>
          <w:sz w:val="28"/>
          <w:szCs w:val="28"/>
          <w:vertAlign w:val="superscript"/>
          <w:rtl/>
        </w:rPr>
        <w:t>(</w:t>
      </w:r>
      <w:r w:rsidRPr="00B93B74">
        <w:rPr>
          <w:rStyle w:val="a7"/>
          <w:rFonts w:ascii="Simplified Arabic" w:hAnsi="Simplified Arabic" w:cs="Simplified Arabic"/>
          <w:sz w:val="28"/>
          <w:szCs w:val="28"/>
          <w:rtl/>
        </w:rPr>
        <w:footnoteReference w:id="3"/>
      </w:r>
      <w:r w:rsidRPr="00B93B74">
        <w:rPr>
          <w:rFonts w:ascii="Simplified Arabic" w:hAnsi="Simplified Arabic" w:cs="Simplified Arabic"/>
          <w:sz w:val="28"/>
          <w:szCs w:val="28"/>
          <w:vertAlign w:val="superscript"/>
          <w:rtl/>
        </w:rPr>
        <w:t>)</w:t>
      </w:r>
      <w:r w:rsidRPr="00095588">
        <w:rPr>
          <w:rFonts w:ascii="Simplified Arabic" w:hAnsi="Simplified Arabic" w:cs="Simplified Arabic"/>
          <w:sz w:val="28"/>
          <w:szCs w:val="28"/>
          <w:rtl/>
        </w:rPr>
        <w:t xml:space="preserve">. </w:t>
      </w:r>
    </w:p>
    <w:p w:rsidR="00633A6F" w:rsidRPr="00095588" w:rsidRDefault="00633A6F" w:rsidP="00633A6F">
      <w:pPr>
        <w:spacing w:after="0" w:line="240" w:lineRule="auto"/>
        <w:ind w:hanging="874"/>
        <w:jc w:val="lowKashida"/>
        <w:rPr>
          <w:rFonts w:ascii="Simplified Arabic" w:hAnsi="Simplified Arabic" w:cs="Simplified Arabic"/>
          <w:sz w:val="28"/>
          <w:szCs w:val="28"/>
          <w:rtl/>
          <w:lang w:bidi="ar-JO"/>
        </w:rPr>
      </w:pPr>
    </w:p>
    <w:p w:rsidR="00633A6F" w:rsidRPr="00095588" w:rsidRDefault="00633A6F" w:rsidP="00633A6F">
      <w:pPr>
        <w:spacing w:after="0" w:line="240" w:lineRule="auto"/>
        <w:ind w:left="1286" w:hanging="1260"/>
        <w:jc w:val="lowKashida"/>
        <w:rPr>
          <w:rFonts w:ascii="Simplified Arabic" w:hAnsi="Simplified Arabic" w:cs="Simplified Arabic"/>
          <w:sz w:val="28"/>
          <w:szCs w:val="28"/>
          <w:rtl/>
        </w:rPr>
      </w:pPr>
    </w:p>
    <w:p w:rsidR="00633A6F" w:rsidRPr="00095588" w:rsidRDefault="00633A6F" w:rsidP="00633A6F">
      <w:pPr>
        <w:spacing w:after="0" w:line="240" w:lineRule="auto"/>
        <w:rPr>
          <w:rFonts w:ascii="Simplified Arabic" w:hAnsi="Simplified Arabic" w:cs="Simplified Arabic"/>
          <w:sz w:val="28"/>
          <w:szCs w:val="28"/>
          <w:rtl/>
        </w:rPr>
      </w:pPr>
    </w:p>
    <w:p w:rsidR="00633A6F" w:rsidRPr="00095588" w:rsidRDefault="00633A6F" w:rsidP="00633A6F">
      <w:pPr>
        <w:spacing w:after="0" w:line="240" w:lineRule="auto"/>
        <w:rPr>
          <w:rFonts w:ascii="Simplified Arabic" w:hAnsi="Simplified Arabic" w:cs="Simplified Arabic"/>
          <w:sz w:val="28"/>
          <w:szCs w:val="28"/>
        </w:rPr>
      </w:pPr>
    </w:p>
    <w:p w:rsidR="002633C8" w:rsidRPr="00633A6F" w:rsidRDefault="002633C8" w:rsidP="00633A6F"/>
    <w:sectPr w:rsidR="002633C8" w:rsidRPr="00633A6F" w:rsidSect="00B93B74">
      <w:headerReference w:type="default" r:id="rId9"/>
      <w:footerReference w:type="default" r:id="rId10"/>
      <w:footnotePr>
        <w:numRestart w:val="eachPage"/>
      </w:footnotePr>
      <w:pgSz w:w="11664" w:h="18720" w:code="9"/>
      <w:pgMar w:top="2880" w:right="1440" w:bottom="86" w:left="1440" w:header="864" w:footer="657"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6397" w:rsidRDefault="00DF6397" w:rsidP="00F33429">
      <w:pPr>
        <w:spacing w:after="0" w:line="240" w:lineRule="auto"/>
      </w:pPr>
      <w:r>
        <w:separator/>
      </w:r>
    </w:p>
  </w:endnote>
  <w:endnote w:type="continuationSeparator" w:id="0">
    <w:p w:rsidR="00DF6397" w:rsidRDefault="00DF6397"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l-Mohanad Bold">
    <w:altName w:val="Times New Roman"/>
    <w:panose1 w:val="02060603050605020204"/>
    <w:charset w:val="00"/>
    <w:family w:val="roman"/>
    <w:pitch w:val="variable"/>
    <w:sig w:usb0="00002007" w:usb1="00000000" w:usb2="00000008" w:usb3="00000000" w:csb0="00000051"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E04" w:rsidRPr="00272B15" w:rsidRDefault="004A3E04" w:rsidP="004B1644">
    <w:pPr>
      <w:pStyle w:val="a3"/>
      <w:jc w:val="right"/>
      <w:rPr>
        <w:rFonts w:asciiTheme="majorHAnsi" w:hAnsiTheme="majorHAnsi"/>
        <w:b/>
        <w:bCs/>
        <w:sz w:val="26"/>
        <w:szCs w:val="26"/>
      </w:rPr>
    </w:pPr>
    <w:r w:rsidRPr="00272B15">
      <w:rPr>
        <w:b/>
        <w:bCs/>
        <w:sz w:val="26"/>
        <w:szCs w:val="26"/>
      </w:rPr>
      <w:fldChar w:fldCharType="begin"/>
    </w:r>
    <w:r w:rsidRPr="00272B15">
      <w:rPr>
        <w:b/>
        <w:bCs/>
        <w:sz w:val="26"/>
        <w:szCs w:val="26"/>
      </w:rPr>
      <w:instrText xml:space="preserve"> PAGE   \* MERGEFORMAT </w:instrText>
    </w:r>
    <w:r w:rsidRPr="00272B15">
      <w:rPr>
        <w:b/>
        <w:bCs/>
        <w:sz w:val="26"/>
        <w:szCs w:val="26"/>
      </w:rPr>
      <w:fldChar w:fldCharType="separate"/>
    </w:r>
    <w:r w:rsidR="007E0DC1" w:rsidRPr="007E0DC1">
      <w:rPr>
        <w:rFonts w:asciiTheme="majorHAnsi" w:hAnsiTheme="majorHAnsi"/>
        <w:b/>
        <w:bCs/>
        <w:noProof/>
        <w:sz w:val="26"/>
        <w:szCs w:val="26"/>
        <w:rtl/>
      </w:rPr>
      <w:t>1</w:t>
    </w:r>
    <w:r w:rsidRPr="00272B15">
      <w:rPr>
        <w:b/>
        <w:bCs/>
        <w:sz w:val="26"/>
        <w:szCs w:val="26"/>
      </w:rPr>
      <w:fldChar w:fldCharType="end"/>
    </w:r>
    <w:r>
      <w:rPr>
        <w:rFonts w:asciiTheme="majorHAnsi" w:hAnsiTheme="majorHAnsi" w:hint="cs"/>
        <w:b/>
        <w:bCs/>
        <w:sz w:val="26"/>
        <w:szCs w:val="26"/>
        <w:rtl/>
      </w:rPr>
      <w:t xml:space="preserve">                                    </w:t>
    </w:r>
  </w:p>
  <w:p w:rsidR="004A3E04" w:rsidRPr="00CD7373" w:rsidRDefault="004A3E04" w:rsidP="00663ABB">
    <w:pPr>
      <w:pStyle w:val="a3"/>
      <w:tabs>
        <w:tab w:val="left" w:pos="3164"/>
      </w:tabs>
      <w:rPr>
        <w:b/>
        <w:bCs/>
        <w:sz w:val="26"/>
        <w:szCs w:val="26"/>
        <w:rtl/>
        <w:lang w:bidi="ar-DZ"/>
      </w:rPr>
    </w:pP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6397" w:rsidRDefault="00DF6397" w:rsidP="00F33429">
      <w:pPr>
        <w:spacing w:after="0" w:line="240" w:lineRule="auto"/>
      </w:pPr>
      <w:r>
        <w:separator/>
      </w:r>
    </w:p>
  </w:footnote>
  <w:footnote w:type="continuationSeparator" w:id="0">
    <w:p w:rsidR="00DF6397" w:rsidRDefault="00DF6397" w:rsidP="00F33429">
      <w:pPr>
        <w:spacing w:after="0" w:line="240" w:lineRule="auto"/>
      </w:pPr>
      <w:r>
        <w:continuationSeparator/>
      </w:r>
    </w:p>
  </w:footnote>
  <w:footnote w:id="1">
    <w:p w:rsidR="004A3E04" w:rsidRDefault="004A3E04" w:rsidP="00633A6F">
      <w:pPr>
        <w:pStyle w:val="a6"/>
        <w:rPr>
          <w:rFonts w:cs="Times New Roman"/>
        </w:rPr>
      </w:pPr>
      <w:r>
        <w:rPr>
          <w:rFonts w:hint="cs"/>
          <w:rtl/>
        </w:rPr>
        <w:t>(</w:t>
      </w:r>
      <w:r>
        <w:rPr>
          <w:rStyle w:val="a7"/>
        </w:rPr>
        <w:footnoteRef/>
      </w:r>
      <w:r>
        <w:rPr>
          <w:rFonts w:hint="cs"/>
          <w:rtl/>
        </w:rPr>
        <w:t xml:space="preserve">) </w:t>
      </w:r>
      <w:r>
        <w:rPr>
          <w:rtl/>
        </w:rPr>
        <w:t xml:space="preserve"> </w:t>
      </w:r>
      <w:r>
        <w:rPr>
          <w:rFonts w:hint="cs"/>
          <w:rtl/>
        </w:rPr>
        <w:t>تم التعديل بموجب القرار رقم 54/2018/2019. مجلس امناء</w:t>
      </w:r>
    </w:p>
  </w:footnote>
  <w:footnote w:id="2">
    <w:p w:rsidR="004A3E04" w:rsidRDefault="004A3E04" w:rsidP="00633A6F">
      <w:pPr>
        <w:pStyle w:val="a6"/>
      </w:pPr>
      <w:r>
        <w:rPr>
          <w:rFonts w:hint="cs"/>
          <w:rtl/>
        </w:rPr>
        <w:t>(</w:t>
      </w:r>
      <w:r>
        <w:rPr>
          <w:rStyle w:val="a7"/>
        </w:rPr>
        <w:footnoteRef/>
      </w:r>
      <w:r>
        <w:rPr>
          <w:rtl/>
        </w:rPr>
        <w:t xml:space="preserve"> </w:t>
      </w:r>
      <w:r>
        <w:rPr>
          <w:rFonts w:hint="cs"/>
          <w:rtl/>
        </w:rPr>
        <w:t>) تم التعديل بموجب قرار مجلس الأمناء رقم (34/2022/2023) تاريخ 29/12/2022.</w:t>
      </w:r>
    </w:p>
  </w:footnote>
  <w:footnote w:id="3">
    <w:p w:rsidR="004A3E04" w:rsidRDefault="004A3E04" w:rsidP="00633A6F">
      <w:pPr>
        <w:pStyle w:val="a6"/>
      </w:pPr>
      <w:r>
        <w:rPr>
          <w:rFonts w:hint="cs"/>
          <w:rtl/>
        </w:rPr>
        <w:t>(</w:t>
      </w:r>
      <w:r>
        <w:rPr>
          <w:rStyle w:val="a7"/>
        </w:rPr>
        <w:footnoteRef/>
      </w:r>
      <w:r>
        <w:rPr>
          <w:rtl/>
        </w:rPr>
        <w:t xml:space="preserve"> </w:t>
      </w:r>
      <w:r>
        <w:rPr>
          <w:rFonts w:hint="cs"/>
          <w:rtl/>
        </w:rPr>
        <w:t xml:space="preserve">) تم التعديل بموجب قرار رقم (14/2019/2020) تاريخ 5/12/2019م.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E04" w:rsidRPr="00461D6D" w:rsidRDefault="004A3E04"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14:anchorId="7C364EDD" wp14:editId="4A7C6A4C">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14:anchorId="2206C2BF" wp14:editId="7869EAC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4A3E04" w:rsidRDefault="004A3E04"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4A3E04" w:rsidRDefault="004A3E04" w:rsidP="00F33429">
    <w:pPr>
      <w:pStyle w:val="a4"/>
      <w:rPr>
        <w:lang w:bidi="ar-DZ"/>
      </w:rPr>
    </w:pPr>
    <w:r>
      <mc:AlternateContent>
        <mc:Choice Requires="wps">
          <w:drawing>
            <wp:anchor distT="0" distB="0" distL="114300" distR="114300" simplePos="0" relativeHeight="251664384" behindDoc="0" locked="0" layoutInCell="1" allowOverlap="1" wp14:anchorId="125FF85C" wp14:editId="06C799D9">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54CA5"/>
    <w:multiLevelType w:val="hybridMultilevel"/>
    <w:tmpl w:val="128AA490"/>
    <w:lvl w:ilvl="0" w:tplc="E4261BE6">
      <w:start w:val="1"/>
      <w:numFmt w:val="arabicAbjad"/>
      <w:lvlText w:val="%1."/>
      <w:lvlJc w:val="left"/>
      <w:pPr>
        <w:ind w:left="928" w:hanging="360"/>
      </w:pPr>
      <w:rPr>
        <w:rFonts w:cs="Times New Roman"/>
        <w:sz w:val="2"/>
        <w:szCs w:val="24"/>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
    <w:nsid w:val="09286ABA"/>
    <w:multiLevelType w:val="hybridMultilevel"/>
    <w:tmpl w:val="776625FA"/>
    <w:lvl w:ilvl="0" w:tplc="E4261BE6">
      <w:start w:val="1"/>
      <w:numFmt w:val="arabicAbjad"/>
      <w:lvlText w:val="%1."/>
      <w:lvlJc w:val="left"/>
      <w:pPr>
        <w:ind w:left="720" w:hanging="360"/>
      </w:pPr>
      <w:rPr>
        <w:rFonts w:cs="Times New Roman"/>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5C4DB7"/>
    <w:multiLevelType w:val="hybridMultilevel"/>
    <w:tmpl w:val="3DE286DA"/>
    <w:lvl w:ilvl="0" w:tplc="E4261BE6">
      <w:start w:val="1"/>
      <w:numFmt w:val="arabicAbjad"/>
      <w:lvlText w:val="%1."/>
      <w:lvlJc w:val="left"/>
      <w:pPr>
        <w:ind w:left="928" w:hanging="360"/>
      </w:pPr>
      <w:rPr>
        <w:rFonts w:cs="Times New Roman"/>
        <w:sz w:val="2"/>
        <w:szCs w:val="24"/>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3">
    <w:nsid w:val="0AA16AC0"/>
    <w:multiLevelType w:val="hybridMultilevel"/>
    <w:tmpl w:val="4066E824"/>
    <w:lvl w:ilvl="0" w:tplc="0409000F">
      <w:start w:val="1"/>
      <w:numFmt w:val="decimal"/>
      <w:lvlText w:val="%1."/>
      <w:lvlJc w:val="left"/>
      <w:pPr>
        <w:ind w:left="928" w:hanging="360"/>
      </w:p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4">
    <w:nsid w:val="0B5604AF"/>
    <w:multiLevelType w:val="hybridMultilevel"/>
    <w:tmpl w:val="F642CA02"/>
    <w:lvl w:ilvl="0" w:tplc="D43820A8">
      <w:start w:val="3"/>
      <w:numFmt w:val="bullet"/>
      <w:lvlText w:val=""/>
      <w:lvlJc w:val="left"/>
      <w:pPr>
        <w:ind w:left="717"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CCB74D8"/>
    <w:multiLevelType w:val="multilevel"/>
    <w:tmpl w:val="F5684A20"/>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nsid w:val="0F4B589C"/>
    <w:multiLevelType w:val="hybridMultilevel"/>
    <w:tmpl w:val="7242CDC8"/>
    <w:lvl w:ilvl="0" w:tplc="A68CB230">
      <w:start w:val="1"/>
      <w:numFmt w:val="decimal"/>
      <w:lvlText w:val="%1."/>
      <w:lvlJc w:val="left"/>
      <w:pPr>
        <w:tabs>
          <w:tab w:val="num" w:pos="746"/>
        </w:tabs>
        <w:spacing w:beforeLines="0" w:beforeAutospacing="0" w:afterLines="0" w:afterAutospacing="0"/>
        <w:ind w:left="746" w:right="746"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10CA597F"/>
    <w:multiLevelType w:val="multilevel"/>
    <w:tmpl w:val="CAFA5316"/>
    <w:lvl w:ilvl="0">
      <w:start w:val="1"/>
      <w:numFmt w:val="arabicAbjad"/>
      <w:lvlText w:val="%1."/>
      <w:lvlJc w:val="left"/>
      <w:pPr>
        <w:tabs>
          <w:tab w:val="num" w:pos="720"/>
        </w:tabs>
        <w:ind w:left="720" w:hanging="360"/>
      </w:pPr>
      <w:rPr>
        <w:rFonts w:cs="Times New Roman"/>
        <w:sz w:val="2"/>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36F2ABF"/>
    <w:multiLevelType w:val="multilevel"/>
    <w:tmpl w:val="5664ACB4"/>
    <w:lvl w:ilvl="0">
      <w:start w:val="1"/>
      <w:numFmt w:val="arabicAbjad"/>
      <w:lvlText w:val="%1."/>
      <w:lvlJc w:val="left"/>
      <w:pPr>
        <w:tabs>
          <w:tab w:val="num" w:pos="720"/>
        </w:tabs>
        <w:ind w:left="720" w:hanging="360"/>
      </w:pPr>
      <w:rPr>
        <w:rFonts w:cs="Times New Roman"/>
        <w:sz w:val="2"/>
        <w:szCs w:val="24"/>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552211F"/>
    <w:multiLevelType w:val="hybridMultilevel"/>
    <w:tmpl w:val="C5828B5C"/>
    <w:lvl w:ilvl="0" w:tplc="0409000F">
      <w:start w:val="1"/>
      <w:numFmt w:val="decimal"/>
      <w:lvlText w:val="%1."/>
      <w:lvlJc w:val="left"/>
      <w:pPr>
        <w:ind w:left="1605" w:hanging="360"/>
      </w:pPr>
    </w:lvl>
    <w:lvl w:ilvl="1" w:tplc="04090019" w:tentative="1">
      <w:start w:val="1"/>
      <w:numFmt w:val="lowerLetter"/>
      <w:lvlText w:val="%2."/>
      <w:lvlJc w:val="left"/>
      <w:pPr>
        <w:ind w:left="2325" w:hanging="360"/>
      </w:pPr>
    </w:lvl>
    <w:lvl w:ilvl="2" w:tplc="0409001B" w:tentative="1">
      <w:start w:val="1"/>
      <w:numFmt w:val="lowerRoman"/>
      <w:lvlText w:val="%3."/>
      <w:lvlJc w:val="right"/>
      <w:pPr>
        <w:ind w:left="3045" w:hanging="180"/>
      </w:pPr>
    </w:lvl>
    <w:lvl w:ilvl="3" w:tplc="0409000F" w:tentative="1">
      <w:start w:val="1"/>
      <w:numFmt w:val="decimal"/>
      <w:lvlText w:val="%4."/>
      <w:lvlJc w:val="left"/>
      <w:pPr>
        <w:ind w:left="3765" w:hanging="360"/>
      </w:pPr>
    </w:lvl>
    <w:lvl w:ilvl="4" w:tplc="04090019" w:tentative="1">
      <w:start w:val="1"/>
      <w:numFmt w:val="lowerLetter"/>
      <w:lvlText w:val="%5."/>
      <w:lvlJc w:val="left"/>
      <w:pPr>
        <w:ind w:left="4485" w:hanging="360"/>
      </w:pPr>
    </w:lvl>
    <w:lvl w:ilvl="5" w:tplc="0409001B" w:tentative="1">
      <w:start w:val="1"/>
      <w:numFmt w:val="lowerRoman"/>
      <w:lvlText w:val="%6."/>
      <w:lvlJc w:val="right"/>
      <w:pPr>
        <w:ind w:left="5205" w:hanging="180"/>
      </w:pPr>
    </w:lvl>
    <w:lvl w:ilvl="6" w:tplc="0409000F" w:tentative="1">
      <w:start w:val="1"/>
      <w:numFmt w:val="decimal"/>
      <w:lvlText w:val="%7."/>
      <w:lvlJc w:val="left"/>
      <w:pPr>
        <w:ind w:left="5925" w:hanging="360"/>
      </w:pPr>
    </w:lvl>
    <w:lvl w:ilvl="7" w:tplc="04090019" w:tentative="1">
      <w:start w:val="1"/>
      <w:numFmt w:val="lowerLetter"/>
      <w:lvlText w:val="%8."/>
      <w:lvlJc w:val="left"/>
      <w:pPr>
        <w:ind w:left="6645" w:hanging="360"/>
      </w:pPr>
    </w:lvl>
    <w:lvl w:ilvl="8" w:tplc="0409001B" w:tentative="1">
      <w:start w:val="1"/>
      <w:numFmt w:val="lowerRoman"/>
      <w:lvlText w:val="%9."/>
      <w:lvlJc w:val="right"/>
      <w:pPr>
        <w:ind w:left="7365" w:hanging="180"/>
      </w:pPr>
    </w:lvl>
  </w:abstractNum>
  <w:abstractNum w:abstractNumId="10">
    <w:nsid w:val="15993600"/>
    <w:multiLevelType w:val="multilevel"/>
    <w:tmpl w:val="B1661DB0"/>
    <w:lvl w:ilvl="0">
      <w:start w:val="1"/>
      <w:numFmt w:val="arabicAbjad"/>
      <w:lvlText w:val="%1."/>
      <w:lvlJc w:val="left"/>
      <w:pPr>
        <w:tabs>
          <w:tab w:val="num" w:pos="720"/>
        </w:tabs>
        <w:ind w:left="720" w:hanging="360"/>
      </w:pPr>
      <w:rPr>
        <w:rFonts w:cs="Times New Roman"/>
        <w:sz w:val="2"/>
        <w:szCs w:val="24"/>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5EE7A6C"/>
    <w:multiLevelType w:val="hybridMultilevel"/>
    <w:tmpl w:val="C3F2A3D0"/>
    <w:lvl w:ilvl="0" w:tplc="E4261BE6">
      <w:start w:val="1"/>
      <w:numFmt w:val="arabicAbjad"/>
      <w:lvlText w:val="%1."/>
      <w:lvlJc w:val="left"/>
      <w:pPr>
        <w:ind w:left="720" w:hanging="360"/>
      </w:pPr>
      <w:rPr>
        <w:rFonts w:cs="Times New Roman"/>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7972B7D"/>
    <w:multiLevelType w:val="multilevel"/>
    <w:tmpl w:val="4350E886"/>
    <w:lvl w:ilvl="0">
      <w:start w:val="1"/>
      <w:numFmt w:val="decimal"/>
      <w:lvlText w:val="%1."/>
      <w:lvlJc w:val="left"/>
      <w:pPr>
        <w:tabs>
          <w:tab w:val="num" w:pos="720"/>
        </w:tabs>
        <w:ind w:left="720" w:hanging="360"/>
      </w:pPr>
      <w:rPr>
        <w:rFonts w:hint="default"/>
        <w:sz w:val="2"/>
        <w:szCs w:val="24"/>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
    <w:nsid w:val="1B3506EA"/>
    <w:multiLevelType w:val="hybridMultilevel"/>
    <w:tmpl w:val="1B54CC40"/>
    <w:lvl w:ilvl="0" w:tplc="7A6AAAFC">
      <w:start w:val="5"/>
      <w:numFmt w:val="arabicAlpha"/>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nsid w:val="1B391F43"/>
    <w:multiLevelType w:val="multilevel"/>
    <w:tmpl w:val="18888E50"/>
    <w:lvl w:ilvl="0">
      <w:start w:val="1"/>
      <w:numFmt w:val="arabicAbjad"/>
      <w:lvlText w:val="%1."/>
      <w:lvlJc w:val="left"/>
      <w:pPr>
        <w:tabs>
          <w:tab w:val="num" w:pos="720"/>
        </w:tabs>
        <w:ind w:left="720" w:hanging="360"/>
      </w:pPr>
      <w:rPr>
        <w:rFonts w:cs="Times New Roman"/>
        <w:sz w:val="2"/>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33D2715"/>
    <w:multiLevelType w:val="hybridMultilevel"/>
    <w:tmpl w:val="FEBCF8EA"/>
    <w:lvl w:ilvl="0" w:tplc="E4261BE6">
      <w:start w:val="1"/>
      <w:numFmt w:val="arabicAbjad"/>
      <w:lvlText w:val="%1."/>
      <w:lvlJc w:val="left"/>
      <w:pPr>
        <w:ind w:left="928" w:hanging="360"/>
      </w:pPr>
      <w:rPr>
        <w:rFonts w:cs="Times New Roman"/>
        <w:sz w:val="2"/>
        <w:szCs w:val="24"/>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6">
    <w:nsid w:val="24075E08"/>
    <w:multiLevelType w:val="multilevel"/>
    <w:tmpl w:val="2800FB32"/>
    <w:lvl w:ilvl="0">
      <w:start w:val="1"/>
      <w:numFmt w:val="arabicAbjad"/>
      <w:lvlText w:val="%1."/>
      <w:lvlJc w:val="left"/>
      <w:pPr>
        <w:tabs>
          <w:tab w:val="num" w:pos="720"/>
        </w:tabs>
        <w:ind w:left="720" w:hanging="360"/>
      </w:pPr>
      <w:rPr>
        <w:rFonts w:cs="Times New Roman" w:hint="default"/>
        <w:sz w:val="2"/>
        <w:szCs w:val="24"/>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7">
    <w:nsid w:val="25CA6F8D"/>
    <w:multiLevelType w:val="multilevel"/>
    <w:tmpl w:val="72E8D106"/>
    <w:lvl w:ilvl="0">
      <w:start w:val="1"/>
      <w:numFmt w:val="arabicAbjad"/>
      <w:lvlText w:val="%1."/>
      <w:lvlJc w:val="left"/>
      <w:pPr>
        <w:tabs>
          <w:tab w:val="num" w:pos="720"/>
        </w:tabs>
        <w:ind w:left="720" w:hanging="360"/>
      </w:pPr>
      <w:rPr>
        <w:rFonts w:cs="Times New Roman"/>
        <w:sz w:val="2"/>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6123A32"/>
    <w:multiLevelType w:val="hybridMultilevel"/>
    <w:tmpl w:val="8006ED8C"/>
    <w:lvl w:ilvl="0" w:tplc="AB30DCA2">
      <w:start w:val="1"/>
      <w:numFmt w:val="arabicAbjad"/>
      <w:lvlText w:val="%1."/>
      <w:lvlJc w:val="left"/>
      <w:pPr>
        <w:ind w:left="1515" w:hanging="360"/>
      </w:pPr>
      <w:rPr>
        <w:rFonts w:cs="Times New Roman"/>
        <w:b w:val="0"/>
        <w:bCs w:val="0"/>
        <w:color w:val="auto"/>
        <w:sz w:val="2"/>
        <w:szCs w:val="24"/>
      </w:r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abstractNum w:abstractNumId="19">
    <w:nsid w:val="26844710"/>
    <w:multiLevelType w:val="hybridMultilevel"/>
    <w:tmpl w:val="DAE62EC4"/>
    <w:lvl w:ilvl="0" w:tplc="E4261BE6">
      <w:start w:val="1"/>
      <w:numFmt w:val="arabicAbjad"/>
      <w:lvlText w:val="%1."/>
      <w:lvlJc w:val="left"/>
      <w:pPr>
        <w:ind w:left="928" w:hanging="360"/>
      </w:pPr>
      <w:rPr>
        <w:rFonts w:cs="Times New Roman" w:hint="default"/>
        <w:sz w:val="2"/>
        <w:szCs w:val="24"/>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0">
    <w:nsid w:val="27092EE9"/>
    <w:multiLevelType w:val="hybridMultilevel"/>
    <w:tmpl w:val="5A480C76"/>
    <w:lvl w:ilvl="0" w:tplc="470C0A92">
      <w:start w:val="1"/>
      <w:numFmt w:val="arabicAbjad"/>
      <w:lvlText w:val="%1."/>
      <w:lvlJc w:val="left"/>
      <w:pPr>
        <w:ind w:left="720" w:hanging="360"/>
      </w:pPr>
      <w:rPr>
        <w:rFonts w:ascii="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7244B27"/>
    <w:multiLevelType w:val="hybridMultilevel"/>
    <w:tmpl w:val="CF48765C"/>
    <w:lvl w:ilvl="0" w:tplc="E4261BE6">
      <w:start w:val="1"/>
      <w:numFmt w:val="arabicAbjad"/>
      <w:lvlText w:val="%1."/>
      <w:lvlJc w:val="left"/>
      <w:pPr>
        <w:ind w:left="720" w:hanging="360"/>
      </w:pPr>
      <w:rPr>
        <w:rFonts w:cs="Times New Roman"/>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99E4597"/>
    <w:multiLevelType w:val="hybridMultilevel"/>
    <w:tmpl w:val="F7E25332"/>
    <w:lvl w:ilvl="0" w:tplc="E4261BE6">
      <w:start w:val="1"/>
      <w:numFmt w:val="arabicAbjad"/>
      <w:lvlText w:val="%1."/>
      <w:lvlJc w:val="left"/>
      <w:pPr>
        <w:ind w:left="928" w:hanging="360"/>
      </w:pPr>
      <w:rPr>
        <w:rFonts w:cs="Times New Roman"/>
        <w:sz w:val="2"/>
        <w:szCs w:val="24"/>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3">
    <w:nsid w:val="2A344E5C"/>
    <w:multiLevelType w:val="multilevel"/>
    <w:tmpl w:val="CAFA5316"/>
    <w:lvl w:ilvl="0">
      <w:start w:val="1"/>
      <w:numFmt w:val="arabicAbjad"/>
      <w:lvlText w:val="%1."/>
      <w:lvlJc w:val="left"/>
      <w:pPr>
        <w:tabs>
          <w:tab w:val="num" w:pos="720"/>
        </w:tabs>
        <w:ind w:left="720" w:hanging="360"/>
      </w:pPr>
      <w:rPr>
        <w:rFonts w:cs="Times New Roman"/>
        <w:sz w:val="2"/>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2C167449"/>
    <w:multiLevelType w:val="multilevel"/>
    <w:tmpl w:val="2800FB32"/>
    <w:lvl w:ilvl="0">
      <w:start w:val="1"/>
      <w:numFmt w:val="arabicAbjad"/>
      <w:lvlText w:val="%1."/>
      <w:lvlJc w:val="left"/>
      <w:pPr>
        <w:tabs>
          <w:tab w:val="num" w:pos="720"/>
        </w:tabs>
        <w:ind w:left="720" w:hanging="360"/>
      </w:pPr>
      <w:rPr>
        <w:rFonts w:cs="Times New Roman" w:hint="default"/>
        <w:sz w:val="2"/>
        <w:szCs w:val="24"/>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5">
    <w:nsid w:val="2D961F49"/>
    <w:multiLevelType w:val="hybridMultilevel"/>
    <w:tmpl w:val="E54C2C24"/>
    <w:lvl w:ilvl="0" w:tplc="E4261BE6">
      <w:start w:val="1"/>
      <w:numFmt w:val="arabicAbjad"/>
      <w:lvlText w:val="%1."/>
      <w:lvlJc w:val="left"/>
      <w:pPr>
        <w:ind w:left="1440" w:hanging="360"/>
      </w:pPr>
      <w:rPr>
        <w:rFonts w:cs="Times New Roman"/>
        <w:sz w:val="2"/>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2E2C0AF9"/>
    <w:multiLevelType w:val="multilevel"/>
    <w:tmpl w:val="9AC2A62C"/>
    <w:lvl w:ilvl="0">
      <w:start w:val="1"/>
      <w:numFmt w:val="arabicAbjad"/>
      <w:lvlText w:val="%1."/>
      <w:lvlJc w:val="left"/>
      <w:pPr>
        <w:tabs>
          <w:tab w:val="num" w:pos="720"/>
        </w:tabs>
        <w:ind w:left="720" w:hanging="360"/>
      </w:pPr>
      <w:rPr>
        <w:rFonts w:cs="Times New Roman" w:hint="default"/>
        <w:sz w:val="2"/>
        <w:szCs w:val="24"/>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7">
    <w:nsid w:val="2FA45F4E"/>
    <w:multiLevelType w:val="hybridMultilevel"/>
    <w:tmpl w:val="DAF2F51A"/>
    <w:lvl w:ilvl="0" w:tplc="E4261BE6">
      <w:start w:val="1"/>
      <w:numFmt w:val="arabicAbjad"/>
      <w:lvlText w:val="%1."/>
      <w:lvlJc w:val="left"/>
      <w:pPr>
        <w:ind w:left="928" w:hanging="360"/>
      </w:pPr>
      <w:rPr>
        <w:rFonts w:cs="Times New Roman"/>
        <w:sz w:val="2"/>
        <w:szCs w:val="24"/>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8">
    <w:nsid w:val="31861E75"/>
    <w:multiLevelType w:val="hybridMultilevel"/>
    <w:tmpl w:val="3F7CE760"/>
    <w:lvl w:ilvl="0" w:tplc="470C0A92">
      <w:start w:val="1"/>
      <w:numFmt w:val="arabicAbjad"/>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3992D86"/>
    <w:multiLevelType w:val="multilevel"/>
    <w:tmpl w:val="3EE89F04"/>
    <w:lvl w:ilvl="0">
      <w:start w:val="1"/>
      <w:numFmt w:val="decimal"/>
      <w:lvlText w:val="%1."/>
      <w:lvlJc w:val="left"/>
      <w:pPr>
        <w:tabs>
          <w:tab w:val="num" w:pos="720"/>
        </w:tabs>
        <w:ind w:left="720" w:hanging="360"/>
      </w:pPr>
      <w:rPr>
        <w:rFonts w:hint="default"/>
        <w:sz w:val="2"/>
        <w:szCs w:val="24"/>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0">
    <w:nsid w:val="34945D24"/>
    <w:multiLevelType w:val="hybridMultilevel"/>
    <w:tmpl w:val="165AEBA6"/>
    <w:lvl w:ilvl="0" w:tplc="B75E0D14">
      <w:start w:val="1"/>
      <w:numFmt w:val="arabicAbjad"/>
      <w:lvlText w:val="%1."/>
      <w:lvlJc w:val="left"/>
      <w:pPr>
        <w:ind w:left="720" w:hanging="360"/>
      </w:pPr>
      <w:rPr>
        <w:rFonts w:hint="default"/>
        <w:color w:val="auto"/>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4B36E6E"/>
    <w:multiLevelType w:val="hybridMultilevel"/>
    <w:tmpl w:val="C8C23B92"/>
    <w:lvl w:ilvl="0" w:tplc="ABDA637A">
      <w:start w:val="1"/>
      <w:numFmt w:val="decimal"/>
      <w:lvlText w:val="%1."/>
      <w:lvlJc w:val="left"/>
      <w:pPr>
        <w:tabs>
          <w:tab w:val="num" w:pos="2160"/>
        </w:tabs>
        <w:spacing w:beforeLines="0" w:beforeAutospacing="0" w:afterLines="0" w:afterAutospacing="0"/>
        <w:ind w:left="2160" w:right="216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nsid w:val="37A02B44"/>
    <w:multiLevelType w:val="hybridMultilevel"/>
    <w:tmpl w:val="460E068A"/>
    <w:lvl w:ilvl="0" w:tplc="868E8C7E">
      <w:start w:val="1"/>
      <w:numFmt w:val="arabicAbjad"/>
      <w:lvlText w:val="%1."/>
      <w:lvlJc w:val="left"/>
      <w:pPr>
        <w:ind w:left="1898" w:hanging="360"/>
      </w:pPr>
      <w:rPr>
        <w:rFonts w:hint="default"/>
        <w:color w:val="auto"/>
        <w:sz w:val="2"/>
        <w:szCs w:val="24"/>
      </w:rPr>
    </w:lvl>
    <w:lvl w:ilvl="1" w:tplc="04090019" w:tentative="1">
      <w:start w:val="1"/>
      <w:numFmt w:val="lowerLetter"/>
      <w:lvlText w:val="%2."/>
      <w:lvlJc w:val="left"/>
      <w:pPr>
        <w:ind w:left="2618" w:hanging="360"/>
      </w:pPr>
    </w:lvl>
    <w:lvl w:ilvl="2" w:tplc="0409001B" w:tentative="1">
      <w:start w:val="1"/>
      <w:numFmt w:val="lowerRoman"/>
      <w:lvlText w:val="%3."/>
      <w:lvlJc w:val="right"/>
      <w:pPr>
        <w:ind w:left="3338" w:hanging="180"/>
      </w:pPr>
    </w:lvl>
    <w:lvl w:ilvl="3" w:tplc="0409000F" w:tentative="1">
      <w:start w:val="1"/>
      <w:numFmt w:val="decimal"/>
      <w:lvlText w:val="%4."/>
      <w:lvlJc w:val="left"/>
      <w:pPr>
        <w:ind w:left="4058" w:hanging="360"/>
      </w:pPr>
    </w:lvl>
    <w:lvl w:ilvl="4" w:tplc="04090019" w:tentative="1">
      <w:start w:val="1"/>
      <w:numFmt w:val="lowerLetter"/>
      <w:lvlText w:val="%5."/>
      <w:lvlJc w:val="left"/>
      <w:pPr>
        <w:ind w:left="4778" w:hanging="360"/>
      </w:pPr>
    </w:lvl>
    <w:lvl w:ilvl="5" w:tplc="0409001B" w:tentative="1">
      <w:start w:val="1"/>
      <w:numFmt w:val="lowerRoman"/>
      <w:lvlText w:val="%6."/>
      <w:lvlJc w:val="right"/>
      <w:pPr>
        <w:ind w:left="5498" w:hanging="180"/>
      </w:pPr>
    </w:lvl>
    <w:lvl w:ilvl="6" w:tplc="0409000F" w:tentative="1">
      <w:start w:val="1"/>
      <w:numFmt w:val="decimal"/>
      <w:lvlText w:val="%7."/>
      <w:lvlJc w:val="left"/>
      <w:pPr>
        <w:ind w:left="6218" w:hanging="360"/>
      </w:pPr>
    </w:lvl>
    <w:lvl w:ilvl="7" w:tplc="04090019" w:tentative="1">
      <w:start w:val="1"/>
      <w:numFmt w:val="lowerLetter"/>
      <w:lvlText w:val="%8."/>
      <w:lvlJc w:val="left"/>
      <w:pPr>
        <w:ind w:left="6938" w:hanging="360"/>
      </w:pPr>
    </w:lvl>
    <w:lvl w:ilvl="8" w:tplc="0409001B" w:tentative="1">
      <w:start w:val="1"/>
      <w:numFmt w:val="lowerRoman"/>
      <w:lvlText w:val="%9."/>
      <w:lvlJc w:val="right"/>
      <w:pPr>
        <w:ind w:left="7658" w:hanging="180"/>
      </w:pPr>
    </w:lvl>
  </w:abstractNum>
  <w:abstractNum w:abstractNumId="33">
    <w:nsid w:val="385B4945"/>
    <w:multiLevelType w:val="hybridMultilevel"/>
    <w:tmpl w:val="5C28CF6A"/>
    <w:lvl w:ilvl="0" w:tplc="71400EA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3AC5463D"/>
    <w:multiLevelType w:val="hybridMultilevel"/>
    <w:tmpl w:val="5EFAF5E8"/>
    <w:lvl w:ilvl="0" w:tplc="8F948882">
      <w:start w:val="1"/>
      <w:numFmt w:val="arabicAlpha"/>
      <w:lvlText w:val="%1-"/>
      <w:lvlJc w:val="left"/>
      <w:pPr>
        <w:ind w:left="720" w:hanging="360"/>
      </w:pPr>
      <w:rPr>
        <w:rFonts w:ascii="Simplified Arabic" w:eastAsiaTheme="minorHAnsi" w:hAnsi="Simplified Arabic" w:cs="Simplified Arabi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3C321C32"/>
    <w:multiLevelType w:val="multilevel"/>
    <w:tmpl w:val="7F6CF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3DEB1D6B"/>
    <w:multiLevelType w:val="multilevel"/>
    <w:tmpl w:val="A71669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40CA406E"/>
    <w:multiLevelType w:val="multilevel"/>
    <w:tmpl w:val="DFB60E7A"/>
    <w:lvl w:ilvl="0">
      <w:start w:val="1"/>
      <w:numFmt w:val="arabicAbjad"/>
      <w:lvlText w:val="%1."/>
      <w:lvlJc w:val="left"/>
      <w:pPr>
        <w:tabs>
          <w:tab w:val="num" w:pos="720"/>
        </w:tabs>
        <w:ind w:left="720" w:hanging="360"/>
      </w:pPr>
      <w:rPr>
        <w:rFonts w:cs="Times New Roman"/>
        <w:sz w:val="2"/>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410B7E1D"/>
    <w:multiLevelType w:val="hybridMultilevel"/>
    <w:tmpl w:val="AFD899B8"/>
    <w:lvl w:ilvl="0" w:tplc="24924438">
      <w:start w:val="1"/>
      <w:numFmt w:val="arabicAbjad"/>
      <w:lvlText w:val="%1."/>
      <w:lvlJc w:val="left"/>
      <w:pPr>
        <w:ind w:left="2344" w:hanging="360"/>
      </w:pPr>
      <w:rPr>
        <w:rFonts w:hint="default"/>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39">
    <w:nsid w:val="46BD0F96"/>
    <w:multiLevelType w:val="hybridMultilevel"/>
    <w:tmpl w:val="31609944"/>
    <w:lvl w:ilvl="0" w:tplc="E4261BE6">
      <w:start w:val="1"/>
      <w:numFmt w:val="arabicAbjad"/>
      <w:lvlText w:val="%1."/>
      <w:lvlJc w:val="left"/>
      <w:pPr>
        <w:ind w:left="928" w:hanging="360"/>
      </w:pPr>
      <w:rPr>
        <w:rFonts w:cs="Times New Roman"/>
        <w:sz w:val="2"/>
        <w:szCs w:val="24"/>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40">
    <w:nsid w:val="46CD61DC"/>
    <w:multiLevelType w:val="multilevel"/>
    <w:tmpl w:val="1278FE9C"/>
    <w:lvl w:ilvl="0">
      <w:start w:val="1"/>
      <w:numFmt w:val="decimal"/>
      <w:lvlText w:val="%1."/>
      <w:lvlJc w:val="left"/>
      <w:pPr>
        <w:tabs>
          <w:tab w:val="num" w:pos="720"/>
        </w:tabs>
        <w:ind w:left="720" w:hanging="360"/>
      </w:pPr>
      <w:rPr>
        <w:rFonts w:hint="default"/>
      </w:rPr>
    </w:lvl>
    <w:lvl w:ilvl="1">
      <w:start w:val="1"/>
      <w:numFmt w:val="arabicAbjad"/>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1">
    <w:nsid w:val="4B4E468B"/>
    <w:multiLevelType w:val="hybridMultilevel"/>
    <w:tmpl w:val="A692B990"/>
    <w:lvl w:ilvl="0" w:tplc="A772629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4D6C7796"/>
    <w:multiLevelType w:val="hybridMultilevel"/>
    <w:tmpl w:val="F2DA552A"/>
    <w:lvl w:ilvl="0" w:tplc="E4261BE6">
      <w:start w:val="1"/>
      <w:numFmt w:val="arabicAbjad"/>
      <w:lvlText w:val="%1."/>
      <w:lvlJc w:val="left"/>
      <w:pPr>
        <w:ind w:left="928" w:hanging="360"/>
      </w:pPr>
      <w:rPr>
        <w:rFonts w:cs="Times New Roman"/>
        <w:sz w:val="2"/>
        <w:szCs w:val="24"/>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43">
    <w:nsid w:val="4D8A6EBE"/>
    <w:multiLevelType w:val="hybridMultilevel"/>
    <w:tmpl w:val="8E9C7DAA"/>
    <w:lvl w:ilvl="0" w:tplc="0409000F">
      <w:start w:val="1"/>
      <w:numFmt w:val="decimal"/>
      <w:lvlText w:val="%1."/>
      <w:lvlJc w:val="left"/>
      <w:pPr>
        <w:ind w:left="720" w:hanging="360"/>
      </w:pPr>
      <w:rPr>
        <w:rFonts w:hint="default"/>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4ED57A1D"/>
    <w:multiLevelType w:val="hybridMultilevel"/>
    <w:tmpl w:val="15B2B642"/>
    <w:lvl w:ilvl="0" w:tplc="0409000F">
      <w:start w:val="1"/>
      <w:numFmt w:val="decimal"/>
      <w:lvlText w:val="%1."/>
      <w:lvlJc w:val="left"/>
      <w:pPr>
        <w:ind w:left="928" w:hanging="360"/>
      </w:p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45">
    <w:nsid w:val="54075725"/>
    <w:multiLevelType w:val="multilevel"/>
    <w:tmpl w:val="F4FAA19A"/>
    <w:lvl w:ilvl="0">
      <w:start w:val="1"/>
      <w:numFmt w:val="arabicAbjad"/>
      <w:lvlText w:val="%1."/>
      <w:lvlJc w:val="left"/>
      <w:pPr>
        <w:tabs>
          <w:tab w:val="num" w:pos="720"/>
        </w:tabs>
        <w:ind w:left="720" w:hanging="360"/>
      </w:pPr>
      <w:rPr>
        <w:rFonts w:cs="Times New Roman"/>
        <w:sz w:val="2"/>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54D8394E"/>
    <w:multiLevelType w:val="multilevel"/>
    <w:tmpl w:val="4378E8E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55FE2912"/>
    <w:multiLevelType w:val="hybridMultilevel"/>
    <w:tmpl w:val="8DAEBA18"/>
    <w:lvl w:ilvl="0" w:tplc="E4261BE6">
      <w:start w:val="1"/>
      <w:numFmt w:val="arabicAbjad"/>
      <w:lvlText w:val="%1."/>
      <w:lvlJc w:val="left"/>
      <w:pPr>
        <w:ind w:left="720" w:hanging="360"/>
      </w:pPr>
      <w:rPr>
        <w:rFonts w:cs="Times New Roman"/>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56F24EB9"/>
    <w:multiLevelType w:val="multilevel"/>
    <w:tmpl w:val="B6B277BC"/>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9">
    <w:nsid w:val="59986DFD"/>
    <w:multiLevelType w:val="hybridMultilevel"/>
    <w:tmpl w:val="051C42D0"/>
    <w:lvl w:ilvl="0" w:tplc="F6828F58">
      <w:start w:val="1"/>
      <w:numFmt w:val="decimal"/>
      <w:lvlText w:val="%1."/>
      <w:lvlJc w:val="left"/>
      <w:pPr>
        <w:tabs>
          <w:tab w:val="num" w:pos="1080"/>
        </w:tabs>
        <w:ind w:left="1080" w:right="1080" w:hanging="360"/>
      </w:pPr>
      <w:rPr>
        <w:rFonts w:hint="default"/>
        <w:lang w:bidi="ar-JO"/>
      </w:rPr>
    </w:lvl>
    <w:lvl w:ilvl="1" w:tplc="24924438">
      <w:start w:val="1"/>
      <w:numFmt w:val="arabicAbjad"/>
      <w:lvlText w:val="%2."/>
      <w:lvlJc w:val="left"/>
      <w:pPr>
        <w:tabs>
          <w:tab w:val="num" w:pos="900"/>
        </w:tabs>
        <w:ind w:left="900" w:right="900" w:hanging="360"/>
      </w:pPr>
      <w:rPr>
        <w:rFonts w:hint="default"/>
      </w:rPr>
    </w:lvl>
    <w:lvl w:ilvl="2" w:tplc="04090005">
      <w:start w:val="1"/>
      <w:numFmt w:val="bullet"/>
      <w:lvlText w:val=""/>
      <w:lvlJc w:val="left"/>
      <w:pPr>
        <w:tabs>
          <w:tab w:val="num" w:pos="2700"/>
        </w:tabs>
        <w:ind w:left="2700" w:right="2700" w:hanging="360"/>
      </w:pPr>
      <w:rPr>
        <w:rFonts w:ascii="Wingdings" w:hAnsi="Wingdings" w:hint="default"/>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0">
    <w:nsid w:val="5A7A5225"/>
    <w:multiLevelType w:val="hybridMultilevel"/>
    <w:tmpl w:val="365489E6"/>
    <w:lvl w:ilvl="0" w:tplc="682AB442">
      <w:start w:val="2"/>
      <w:numFmt w:val="arabicAbjad"/>
      <w:lvlText w:val="%1."/>
      <w:lvlJc w:val="left"/>
      <w:pPr>
        <w:ind w:left="720" w:hanging="360"/>
      </w:pPr>
      <w:rPr>
        <w:rFonts w:cs="Times New Roman" w:hint="default"/>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60AD2039"/>
    <w:multiLevelType w:val="hybridMultilevel"/>
    <w:tmpl w:val="CFFC7ED0"/>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nsid w:val="62AB7A07"/>
    <w:multiLevelType w:val="hybridMultilevel"/>
    <w:tmpl w:val="5B240124"/>
    <w:lvl w:ilvl="0" w:tplc="E4261BE6">
      <w:start w:val="1"/>
      <w:numFmt w:val="arabicAbjad"/>
      <w:lvlText w:val="%1."/>
      <w:lvlJc w:val="left"/>
      <w:pPr>
        <w:ind w:left="720" w:hanging="360"/>
      </w:pPr>
      <w:rPr>
        <w:rFonts w:cs="Times New Roman"/>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63272542"/>
    <w:multiLevelType w:val="multilevel"/>
    <w:tmpl w:val="1130B63E"/>
    <w:lvl w:ilvl="0">
      <w:start w:val="1"/>
      <w:numFmt w:val="arabicAbjad"/>
      <w:lvlText w:val="%1."/>
      <w:lvlJc w:val="left"/>
      <w:pPr>
        <w:tabs>
          <w:tab w:val="num" w:pos="720"/>
        </w:tabs>
        <w:ind w:left="720" w:hanging="360"/>
      </w:pPr>
      <w:rPr>
        <w:rFonts w:cs="Times New Roman" w:hint="default"/>
        <w:sz w:val="2"/>
        <w:szCs w:val="24"/>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4">
    <w:nsid w:val="632D77B9"/>
    <w:multiLevelType w:val="hybridMultilevel"/>
    <w:tmpl w:val="D9541E80"/>
    <w:lvl w:ilvl="0" w:tplc="76064238">
      <w:start w:val="4"/>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64130B5D"/>
    <w:multiLevelType w:val="hybridMultilevel"/>
    <w:tmpl w:val="E60045EA"/>
    <w:lvl w:ilvl="0" w:tplc="24924438">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nsid w:val="643E7035"/>
    <w:multiLevelType w:val="hybridMultilevel"/>
    <w:tmpl w:val="0F72D13E"/>
    <w:lvl w:ilvl="0" w:tplc="0409000F">
      <w:start w:val="1"/>
      <w:numFmt w:val="decimal"/>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57">
    <w:nsid w:val="655A7B5B"/>
    <w:multiLevelType w:val="multilevel"/>
    <w:tmpl w:val="43DCE43A"/>
    <w:lvl w:ilvl="0">
      <w:start w:val="1"/>
      <w:numFmt w:val="arabicAbjad"/>
      <w:lvlText w:val="%1."/>
      <w:lvlJc w:val="left"/>
      <w:pPr>
        <w:tabs>
          <w:tab w:val="num" w:pos="720"/>
        </w:tabs>
        <w:ind w:left="720" w:hanging="360"/>
      </w:pPr>
      <w:rPr>
        <w:rFonts w:cs="Times New Roman"/>
        <w:sz w:val="2"/>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69896835"/>
    <w:multiLevelType w:val="multilevel"/>
    <w:tmpl w:val="11B6B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6AB041C5"/>
    <w:multiLevelType w:val="hybridMultilevel"/>
    <w:tmpl w:val="A648A17A"/>
    <w:lvl w:ilvl="0" w:tplc="CF046186">
      <w:start w:val="1"/>
      <w:numFmt w:val="arabicAbjad"/>
      <w:lvlText w:val="%1."/>
      <w:lvlJc w:val="left"/>
      <w:pPr>
        <w:ind w:left="720" w:hanging="360"/>
      </w:pPr>
      <w:rPr>
        <w:rFonts w:cs="Times New Roman" w:hint="default"/>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70554FD8"/>
    <w:multiLevelType w:val="multilevel"/>
    <w:tmpl w:val="820EF362"/>
    <w:lvl w:ilvl="0">
      <w:start w:val="1"/>
      <w:numFmt w:val="arabicAbjad"/>
      <w:lvlText w:val="%1."/>
      <w:lvlJc w:val="left"/>
      <w:pPr>
        <w:tabs>
          <w:tab w:val="num" w:pos="720"/>
        </w:tabs>
        <w:ind w:left="720" w:hanging="360"/>
      </w:pPr>
      <w:rPr>
        <w:rFonts w:cs="Times New Roman" w:hint="default"/>
        <w:color w:val="auto"/>
        <w:sz w:val="2"/>
        <w:szCs w:val="24"/>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1">
    <w:nsid w:val="71B33D7A"/>
    <w:multiLevelType w:val="hybridMultilevel"/>
    <w:tmpl w:val="7160CE4A"/>
    <w:lvl w:ilvl="0" w:tplc="E4261BE6">
      <w:start w:val="1"/>
      <w:numFmt w:val="arabicAbjad"/>
      <w:lvlText w:val="%1."/>
      <w:lvlJc w:val="left"/>
      <w:pPr>
        <w:ind w:left="720" w:hanging="360"/>
      </w:pPr>
      <w:rPr>
        <w:rFonts w:cs="Times New Roman"/>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7250487E"/>
    <w:multiLevelType w:val="hybridMultilevel"/>
    <w:tmpl w:val="C088B21E"/>
    <w:lvl w:ilvl="0" w:tplc="E4261BE6">
      <w:start w:val="1"/>
      <w:numFmt w:val="arabicAbjad"/>
      <w:lvlText w:val="%1."/>
      <w:lvlJc w:val="left"/>
      <w:pPr>
        <w:ind w:left="928" w:hanging="360"/>
      </w:pPr>
      <w:rPr>
        <w:rFonts w:cs="Times New Roman"/>
        <w:sz w:val="2"/>
        <w:szCs w:val="24"/>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63">
    <w:nsid w:val="74B93BC1"/>
    <w:multiLevelType w:val="hybridMultilevel"/>
    <w:tmpl w:val="AEE6557A"/>
    <w:lvl w:ilvl="0" w:tplc="E4261BE6">
      <w:start w:val="1"/>
      <w:numFmt w:val="arabicAbjad"/>
      <w:lvlText w:val="%1."/>
      <w:lvlJc w:val="left"/>
      <w:pPr>
        <w:ind w:left="720" w:hanging="360"/>
      </w:pPr>
      <w:rPr>
        <w:rFonts w:cs="Times New Roman" w:hint="default"/>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75D65365"/>
    <w:multiLevelType w:val="multilevel"/>
    <w:tmpl w:val="0708013C"/>
    <w:lvl w:ilvl="0">
      <w:start w:val="1"/>
      <w:numFmt w:val="arabicAbjad"/>
      <w:lvlText w:val="%1."/>
      <w:lvlJc w:val="left"/>
      <w:pPr>
        <w:tabs>
          <w:tab w:val="num" w:pos="720"/>
        </w:tabs>
        <w:ind w:left="720" w:hanging="360"/>
      </w:pPr>
      <w:rPr>
        <w:rFonts w:cs="Times New Roman"/>
        <w:sz w:val="2"/>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78082C3E"/>
    <w:multiLevelType w:val="hybridMultilevel"/>
    <w:tmpl w:val="1F80B5A8"/>
    <w:lvl w:ilvl="0" w:tplc="04090013">
      <w:start w:val="1"/>
      <w:numFmt w:val="arabicAlpha"/>
      <w:lvlText w:val="%1-"/>
      <w:lvlJc w:val="center"/>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6">
    <w:nsid w:val="78CF01C5"/>
    <w:multiLevelType w:val="hybridMultilevel"/>
    <w:tmpl w:val="2A16FBD4"/>
    <w:lvl w:ilvl="0" w:tplc="E4261BE6">
      <w:start w:val="1"/>
      <w:numFmt w:val="arabicAbjad"/>
      <w:lvlText w:val="%1."/>
      <w:lvlJc w:val="left"/>
      <w:pPr>
        <w:ind w:left="928" w:hanging="360"/>
      </w:pPr>
      <w:rPr>
        <w:rFonts w:cs="Times New Roman"/>
        <w:sz w:val="2"/>
        <w:szCs w:val="24"/>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67">
    <w:nsid w:val="79DD72B6"/>
    <w:multiLevelType w:val="hybridMultilevel"/>
    <w:tmpl w:val="384E9BB0"/>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7A62541A"/>
    <w:multiLevelType w:val="hybridMultilevel"/>
    <w:tmpl w:val="5202A0A0"/>
    <w:lvl w:ilvl="0" w:tplc="E4261BE6">
      <w:start w:val="1"/>
      <w:numFmt w:val="arabicAbjad"/>
      <w:lvlText w:val="%1."/>
      <w:lvlJc w:val="left"/>
      <w:pPr>
        <w:ind w:left="720" w:hanging="360"/>
      </w:pPr>
      <w:rPr>
        <w:rFonts w:cs="Times New Roman"/>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9"/>
  </w:num>
  <w:num w:numId="2">
    <w:abstractNumId w:val="67"/>
  </w:num>
  <w:num w:numId="3">
    <w:abstractNumId w:val="33"/>
  </w:num>
  <w:num w:numId="4">
    <w:abstractNumId w:val="55"/>
  </w:num>
  <w:num w:numId="5">
    <w:abstractNumId w:val="38"/>
  </w:num>
  <w:num w:numId="6">
    <w:abstractNumId w:val="30"/>
  </w:num>
  <w:num w:numId="7">
    <w:abstractNumId w:val="32"/>
  </w:num>
  <w:num w:numId="8">
    <w:abstractNumId w:val="8"/>
  </w:num>
  <w:num w:numId="9">
    <w:abstractNumId w:val="60"/>
  </w:num>
  <w:num w:numId="10">
    <w:abstractNumId w:val="37"/>
  </w:num>
  <w:num w:numId="11">
    <w:abstractNumId w:val="2"/>
  </w:num>
  <w:num w:numId="12">
    <w:abstractNumId w:val="19"/>
  </w:num>
  <w:num w:numId="13">
    <w:abstractNumId w:val="63"/>
  </w:num>
  <w:num w:numId="14">
    <w:abstractNumId w:val="59"/>
  </w:num>
  <w:num w:numId="15">
    <w:abstractNumId w:val="43"/>
  </w:num>
  <w:num w:numId="16">
    <w:abstractNumId w:val="26"/>
  </w:num>
  <w:num w:numId="17">
    <w:abstractNumId w:val="12"/>
  </w:num>
  <w:num w:numId="18">
    <w:abstractNumId w:val="29"/>
  </w:num>
  <w:num w:numId="19">
    <w:abstractNumId w:val="5"/>
  </w:num>
  <w:num w:numId="20">
    <w:abstractNumId w:val="53"/>
  </w:num>
  <w:num w:numId="21">
    <w:abstractNumId w:val="50"/>
  </w:num>
  <w:num w:numId="22">
    <w:abstractNumId w:val="48"/>
  </w:num>
  <w:num w:numId="23">
    <w:abstractNumId w:val="40"/>
  </w:num>
  <w:num w:numId="24">
    <w:abstractNumId w:val="14"/>
  </w:num>
  <w:num w:numId="25">
    <w:abstractNumId w:val="9"/>
  </w:num>
  <w:num w:numId="26">
    <w:abstractNumId w:val="3"/>
  </w:num>
  <w:num w:numId="27">
    <w:abstractNumId w:val="1"/>
  </w:num>
  <w:num w:numId="28">
    <w:abstractNumId w:val="54"/>
  </w:num>
  <w:num w:numId="29">
    <w:abstractNumId w:val="27"/>
  </w:num>
  <w:num w:numId="30">
    <w:abstractNumId w:val="51"/>
  </w:num>
  <w:num w:numId="31">
    <w:abstractNumId w:val="56"/>
  </w:num>
  <w:num w:numId="32">
    <w:abstractNumId w:val="65"/>
  </w:num>
  <w:num w:numId="33">
    <w:abstractNumId w:val="66"/>
  </w:num>
  <w:num w:numId="34">
    <w:abstractNumId w:val="52"/>
  </w:num>
  <w:num w:numId="35">
    <w:abstractNumId w:val="57"/>
  </w:num>
  <w:num w:numId="36">
    <w:abstractNumId w:val="62"/>
  </w:num>
  <w:num w:numId="37">
    <w:abstractNumId w:val="4"/>
  </w:num>
  <w:num w:numId="38">
    <w:abstractNumId w:val="18"/>
  </w:num>
  <w:num w:numId="39">
    <w:abstractNumId w:val="44"/>
  </w:num>
  <w:num w:numId="40">
    <w:abstractNumId w:val="22"/>
  </w:num>
  <w:num w:numId="41">
    <w:abstractNumId w:val="68"/>
  </w:num>
  <w:num w:numId="42">
    <w:abstractNumId w:val="0"/>
  </w:num>
  <w:num w:numId="43">
    <w:abstractNumId w:val="23"/>
  </w:num>
  <w:num w:numId="44">
    <w:abstractNumId w:val="39"/>
  </w:num>
  <w:num w:numId="45">
    <w:abstractNumId w:val="7"/>
  </w:num>
  <w:num w:numId="46">
    <w:abstractNumId w:val="11"/>
  </w:num>
  <w:num w:numId="47">
    <w:abstractNumId w:val="16"/>
  </w:num>
  <w:num w:numId="48">
    <w:abstractNumId w:val="24"/>
  </w:num>
  <w:num w:numId="49">
    <w:abstractNumId w:val="35"/>
  </w:num>
  <w:num w:numId="50">
    <w:abstractNumId w:val="21"/>
  </w:num>
  <w:num w:numId="51">
    <w:abstractNumId w:val="42"/>
  </w:num>
  <w:num w:numId="52">
    <w:abstractNumId w:val="61"/>
  </w:num>
  <w:num w:numId="53">
    <w:abstractNumId w:val="25"/>
  </w:num>
  <w:num w:numId="54">
    <w:abstractNumId w:val="64"/>
  </w:num>
  <w:num w:numId="55">
    <w:abstractNumId w:val="45"/>
  </w:num>
  <w:num w:numId="56">
    <w:abstractNumId w:val="58"/>
  </w:num>
  <w:num w:numId="57">
    <w:abstractNumId w:val="17"/>
  </w:num>
  <w:num w:numId="58">
    <w:abstractNumId w:val="47"/>
  </w:num>
  <w:num w:numId="59">
    <w:abstractNumId w:val="36"/>
  </w:num>
  <w:num w:numId="60">
    <w:abstractNumId w:val="10"/>
  </w:num>
  <w:num w:numId="61">
    <w:abstractNumId w:val="46"/>
  </w:num>
  <w:num w:numId="62">
    <w:abstractNumId w:val="15"/>
  </w:num>
  <w:num w:numId="6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0"/>
  </w:num>
  <w:num w:numId="65">
    <w:abstractNumId w:val="28"/>
  </w:num>
  <w:num w:numId="66">
    <w:abstractNumId w:val="41"/>
  </w:num>
  <w:num w:numId="67">
    <w:abstractNumId w:val="13"/>
  </w:num>
  <w:num w:numId="6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628B8"/>
    <w:rsid w:val="00074C4E"/>
    <w:rsid w:val="00080118"/>
    <w:rsid w:val="00095588"/>
    <w:rsid w:val="000968DE"/>
    <w:rsid w:val="000A7A0F"/>
    <w:rsid w:val="000B30FA"/>
    <w:rsid w:val="000C27B3"/>
    <w:rsid w:val="000C27C7"/>
    <w:rsid w:val="000D73DB"/>
    <w:rsid w:val="000F0403"/>
    <w:rsid w:val="000F2E41"/>
    <w:rsid w:val="00115DB4"/>
    <w:rsid w:val="0014459F"/>
    <w:rsid w:val="00144681"/>
    <w:rsid w:val="00150F87"/>
    <w:rsid w:val="00151149"/>
    <w:rsid w:val="00151FFC"/>
    <w:rsid w:val="001560A4"/>
    <w:rsid w:val="001576A6"/>
    <w:rsid w:val="00162339"/>
    <w:rsid w:val="00170D9C"/>
    <w:rsid w:val="00176688"/>
    <w:rsid w:val="00187293"/>
    <w:rsid w:val="00195D4D"/>
    <w:rsid w:val="001A1043"/>
    <w:rsid w:val="001A495A"/>
    <w:rsid w:val="001D4E52"/>
    <w:rsid w:val="001E03F8"/>
    <w:rsid w:val="001E2687"/>
    <w:rsid w:val="001F024A"/>
    <w:rsid w:val="00202591"/>
    <w:rsid w:val="00212110"/>
    <w:rsid w:val="002158D5"/>
    <w:rsid w:val="00217BFB"/>
    <w:rsid w:val="00221270"/>
    <w:rsid w:val="00223FED"/>
    <w:rsid w:val="002256DC"/>
    <w:rsid w:val="00226005"/>
    <w:rsid w:val="00231D1C"/>
    <w:rsid w:val="002322D1"/>
    <w:rsid w:val="00251601"/>
    <w:rsid w:val="00253024"/>
    <w:rsid w:val="002533CB"/>
    <w:rsid w:val="0026222E"/>
    <w:rsid w:val="002633C8"/>
    <w:rsid w:val="00272B15"/>
    <w:rsid w:val="0028426D"/>
    <w:rsid w:val="00286495"/>
    <w:rsid w:val="002948FC"/>
    <w:rsid w:val="00294E22"/>
    <w:rsid w:val="002A1D06"/>
    <w:rsid w:val="002C0BDA"/>
    <w:rsid w:val="002C31E0"/>
    <w:rsid w:val="002C32A8"/>
    <w:rsid w:val="002C334E"/>
    <w:rsid w:val="002C38FD"/>
    <w:rsid w:val="002C441F"/>
    <w:rsid w:val="002D3966"/>
    <w:rsid w:val="002E69FF"/>
    <w:rsid w:val="002F09C9"/>
    <w:rsid w:val="002F6249"/>
    <w:rsid w:val="00303668"/>
    <w:rsid w:val="00307D3B"/>
    <w:rsid w:val="00310D7F"/>
    <w:rsid w:val="00311ABC"/>
    <w:rsid w:val="0031611C"/>
    <w:rsid w:val="00321CFF"/>
    <w:rsid w:val="00325839"/>
    <w:rsid w:val="00331681"/>
    <w:rsid w:val="00337175"/>
    <w:rsid w:val="00343112"/>
    <w:rsid w:val="00343694"/>
    <w:rsid w:val="00361A65"/>
    <w:rsid w:val="00366ABE"/>
    <w:rsid w:val="003764A7"/>
    <w:rsid w:val="0038033F"/>
    <w:rsid w:val="003878EB"/>
    <w:rsid w:val="00392041"/>
    <w:rsid w:val="00395297"/>
    <w:rsid w:val="00396EE6"/>
    <w:rsid w:val="003A15B9"/>
    <w:rsid w:val="003A57BA"/>
    <w:rsid w:val="003B0A3B"/>
    <w:rsid w:val="003B7FA8"/>
    <w:rsid w:val="003C0318"/>
    <w:rsid w:val="003D1C95"/>
    <w:rsid w:val="003D4184"/>
    <w:rsid w:val="003E5EBC"/>
    <w:rsid w:val="003F323C"/>
    <w:rsid w:val="003F5699"/>
    <w:rsid w:val="00402424"/>
    <w:rsid w:val="004131F1"/>
    <w:rsid w:val="00420FBF"/>
    <w:rsid w:val="00421C75"/>
    <w:rsid w:val="00436CFE"/>
    <w:rsid w:val="00440DA3"/>
    <w:rsid w:val="00444842"/>
    <w:rsid w:val="004455C4"/>
    <w:rsid w:val="00454374"/>
    <w:rsid w:val="00457709"/>
    <w:rsid w:val="00461D6D"/>
    <w:rsid w:val="00482E91"/>
    <w:rsid w:val="004922B6"/>
    <w:rsid w:val="00497210"/>
    <w:rsid w:val="004979BB"/>
    <w:rsid w:val="004A30C0"/>
    <w:rsid w:val="004A3E04"/>
    <w:rsid w:val="004A3F22"/>
    <w:rsid w:val="004B1644"/>
    <w:rsid w:val="004C2B86"/>
    <w:rsid w:val="004C54F5"/>
    <w:rsid w:val="004C66E0"/>
    <w:rsid w:val="004D4AC1"/>
    <w:rsid w:val="004E0E0F"/>
    <w:rsid w:val="004E18CE"/>
    <w:rsid w:val="004E7873"/>
    <w:rsid w:val="00500EC9"/>
    <w:rsid w:val="005052E0"/>
    <w:rsid w:val="0051366D"/>
    <w:rsid w:val="00531645"/>
    <w:rsid w:val="00536792"/>
    <w:rsid w:val="00537C2D"/>
    <w:rsid w:val="00544848"/>
    <w:rsid w:val="00553D2E"/>
    <w:rsid w:val="00555774"/>
    <w:rsid w:val="00560164"/>
    <w:rsid w:val="005838E4"/>
    <w:rsid w:val="00597635"/>
    <w:rsid w:val="005A1637"/>
    <w:rsid w:val="005A4CEA"/>
    <w:rsid w:val="005B76B1"/>
    <w:rsid w:val="005D2023"/>
    <w:rsid w:val="005D37BC"/>
    <w:rsid w:val="005D6825"/>
    <w:rsid w:val="005E0898"/>
    <w:rsid w:val="005F7660"/>
    <w:rsid w:val="00611871"/>
    <w:rsid w:val="00622BA7"/>
    <w:rsid w:val="006336A8"/>
    <w:rsid w:val="00633A6F"/>
    <w:rsid w:val="00645C47"/>
    <w:rsid w:val="00663ABB"/>
    <w:rsid w:val="0069137A"/>
    <w:rsid w:val="006A7337"/>
    <w:rsid w:val="006C376A"/>
    <w:rsid w:val="006D4BA9"/>
    <w:rsid w:val="006D6A59"/>
    <w:rsid w:val="006F17B7"/>
    <w:rsid w:val="006F3576"/>
    <w:rsid w:val="00716591"/>
    <w:rsid w:val="00726ED7"/>
    <w:rsid w:val="00733678"/>
    <w:rsid w:val="00733F08"/>
    <w:rsid w:val="0073651F"/>
    <w:rsid w:val="00747FE6"/>
    <w:rsid w:val="00770683"/>
    <w:rsid w:val="00770FE0"/>
    <w:rsid w:val="00772EAA"/>
    <w:rsid w:val="00787FDF"/>
    <w:rsid w:val="00793C27"/>
    <w:rsid w:val="00795915"/>
    <w:rsid w:val="007979AD"/>
    <w:rsid w:val="007A4C59"/>
    <w:rsid w:val="007B2AAC"/>
    <w:rsid w:val="007C4CC0"/>
    <w:rsid w:val="007D3828"/>
    <w:rsid w:val="007E0DC1"/>
    <w:rsid w:val="007E6763"/>
    <w:rsid w:val="00815986"/>
    <w:rsid w:val="0082100D"/>
    <w:rsid w:val="00823C7D"/>
    <w:rsid w:val="008339D8"/>
    <w:rsid w:val="008561A8"/>
    <w:rsid w:val="00857C92"/>
    <w:rsid w:val="008676D9"/>
    <w:rsid w:val="0087096A"/>
    <w:rsid w:val="00873E28"/>
    <w:rsid w:val="00874881"/>
    <w:rsid w:val="0087670A"/>
    <w:rsid w:val="00886385"/>
    <w:rsid w:val="00896FBC"/>
    <w:rsid w:val="008A0B34"/>
    <w:rsid w:val="008A15C2"/>
    <w:rsid w:val="008A3D3E"/>
    <w:rsid w:val="008B4E87"/>
    <w:rsid w:val="008C6112"/>
    <w:rsid w:val="008D2094"/>
    <w:rsid w:val="008D20D8"/>
    <w:rsid w:val="008D369C"/>
    <w:rsid w:val="008D41CE"/>
    <w:rsid w:val="008D4659"/>
    <w:rsid w:val="008F28F1"/>
    <w:rsid w:val="008F6166"/>
    <w:rsid w:val="008F787D"/>
    <w:rsid w:val="008F7F04"/>
    <w:rsid w:val="00902282"/>
    <w:rsid w:val="00904440"/>
    <w:rsid w:val="00905C06"/>
    <w:rsid w:val="00907F3C"/>
    <w:rsid w:val="00914052"/>
    <w:rsid w:val="00927070"/>
    <w:rsid w:val="00935B7C"/>
    <w:rsid w:val="00936B0F"/>
    <w:rsid w:val="00946784"/>
    <w:rsid w:val="0095304D"/>
    <w:rsid w:val="00954875"/>
    <w:rsid w:val="00955C2B"/>
    <w:rsid w:val="00957DD1"/>
    <w:rsid w:val="00961122"/>
    <w:rsid w:val="009627E1"/>
    <w:rsid w:val="0097184A"/>
    <w:rsid w:val="009725FF"/>
    <w:rsid w:val="009833B2"/>
    <w:rsid w:val="00996B88"/>
    <w:rsid w:val="009A4F94"/>
    <w:rsid w:val="009A769A"/>
    <w:rsid w:val="009C13D3"/>
    <w:rsid w:val="009C4C51"/>
    <w:rsid w:val="009D59F0"/>
    <w:rsid w:val="009D7381"/>
    <w:rsid w:val="009E0E4D"/>
    <w:rsid w:val="009E5CEF"/>
    <w:rsid w:val="009E772D"/>
    <w:rsid w:val="009F11D9"/>
    <w:rsid w:val="009F74FC"/>
    <w:rsid w:val="00A007EB"/>
    <w:rsid w:val="00A05E93"/>
    <w:rsid w:val="00A10A9F"/>
    <w:rsid w:val="00A204A3"/>
    <w:rsid w:val="00A32F7F"/>
    <w:rsid w:val="00A33B07"/>
    <w:rsid w:val="00A43EDC"/>
    <w:rsid w:val="00A45A2D"/>
    <w:rsid w:val="00A474C0"/>
    <w:rsid w:val="00A5026D"/>
    <w:rsid w:val="00A516CC"/>
    <w:rsid w:val="00A5578D"/>
    <w:rsid w:val="00A57568"/>
    <w:rsid w:val="00A600E1"/>
    <w:rsid w:val="00A63497"/>
    <w:rsid w:val="00A71855"/>
    <w:rsid w:val="00A73F56"/>
    <w:rsid w:val="00A851FD"/>
    <w:rsid w:val="00AA6CCD"/>
    <w:rsid w:val="00AB21CC"/>
    <w:rsid w:val="00AB3466"/>
    <w:rsid w:val="00AB5071"/>
    <w:rsid w:val="00AC2E51"/>
    <w:rsid w:val="00AC35FB"/>
    <w:rsid w:val="00AD5ABF"/>
    <w:rsid w:val="00AE059B"/>
    <w:rsid w:val="00AE58E1"/>
    <w:rsid w:val="00AF14BA"/>
    <w:rsid w:val="00AF4099"/>
    <w:rsid w:val="00B01824"/>
    <w:rsid w:val="00B05073"/>
    <w:rsid w:val="00B27812"/>
    <w:rsid w:val="00B27B9B"/>
    <w:rsid w:val="00B32F31"/>
    <w:rsid w:val="00B45030"/>
    <w:rsid w:val="00B5182C"/>
    <w:rsid w:val="00B565BC"/>
    <w:rsid w:val="00B728FC"/>
    <w:rsid w:val="00B72D5C"/>
    <w:rsid w:val="00B80F8F"/>
    <w:rsid w:val="00B83175"/>
    <w:rsid w:val="00B856DD"/>
    <w:rsid w:val="00B858C7"/>
    <w:rsid w:val="00B93509"/>
    <w:rsid w:val="00B93B74"/>
    <w:rsid w:val="00BA09F5"/>
    <w:rsid w:val="00BA7727"/>
    <w:rsid w:val="00BB3E04"/>
    <w:rsid w:val="00BB5D59"/>
    <w:rsid w:val="00BB6A4E"/>
    <w:rsid w:val="00BC3D4C"/>
    <w:rsid w:val="00BC48C5"/>
    <w:rsid w:val="00BC6548"/>
    <w:rsid w:val="00BD5802"/>
    <w:rsid w:val="00BD726C"/>
    <w:rsid w:val="00BD7BA7"/>
    <w:rsid w:val="00BE303A"/>
    <w:rsid w:val="00BE602C"/>
    <w:rsid w:val="00BF13FB"/>
    <w:rsid w:val="00C03666"/>
    <w:rsid w:val="00C054AE"/>
    <w:rsid w:val="00C15AFE"/>
    <w:rsid w:val="00C329F0"/>
    <w:rsid w:val="00C40FC8"/>
    <w:rsid w:val="00C44C42"/>
    <w:rsid w:val="00C45CAB"/>
    <w:rsid w:val="00C64E66"/>
    <w:rsid w:val="00C67394"/>
    <w:rsid w:val="00C73FC8"/>
    <w:rsid w:val="00C87E14"/>
    <w:rsid w:val="00C9175D"/>
    <w:rsid w:val="00C94BCB"/>
    <w:rsid w:val="00CA1B33"/>
    <w:rsid w:val="00CB2083"/>
    <w:rsid w:val="00CB59E8"/>
    <w:rsid w:val="00CB6041"/>
    <w:rsid w:val="00CD66E2"/>
    <w:rsid w:val="00CD6DE5"/>
    <w:rsid w:val="00CD7373"/>
    <w:rsid w:val="00CE1E02"/>
    <w:rsid w:val="00CF0753"/>
    <w:rsid w:val="00CF0CBE"/>
    <w:rsid w:val="00CF622B"/>
    <w:rsid w:val="00CF79AE"/>
    <w:rsid w:val="00D0296B"/>
    <w:rsid w:val="00D10A39"/>
    <w:rsid w:val="00D1242C"/>
    <w:rsid w:val="00D15DB8"/>
    <w:rsid w:val="00D1782C"/>
    <w:rsid w:val="00D21802"/>
    <w:rsid w:val="00D246B0"/>
    <w:rsid w:val="00D313F2"/>
    <w:rsid w:val="00D330EE"/>
    <w:rsid w:val="00D3576F"/>
    <w:rsid w:val="00D401E4"/>
    <w:rsid w:val="00D42F64"/>
    <w:rsid w:val="00D431E1"/>
    <w:rsid w:val="00D51D2C"/>
    <w:rsid w:val="00D71290"/>
    <w:rsid w:val="00D921DA"/>
    <w:rsid w:val="00D94F66"/>
    <w:rsid w:val="00DA4A47"/>
    <w:rsid w:val="00DB05ED"/>
    <w:rsid w:val="00DD32F8"/>
    <w:rsid w:val="00DD60A1"/>
    <w:rsid w:val="00DD6A6C"/>
    <w:rsid w:val="00DE6F80"/>
    <w:rsid w:val="00DE797B"/>
    <w:rsid w:val="00DF1895"/>
    <w:rsid w:val="00DF5DA2"/>
    <w:rsid w:val="00DF6397"/>
    <w:rsid w:val="00E24201"/>
    <w:rsid w:val="00E26B1B"/>
    <w:rsid w:val="00E27347"/>
    <w:rsid w:val="00E30E8B"/>
    <w:rsid w:val="00E31E9E"/>
    <w:rsid w:val="00E439E7"/>
    <w:rsid w:val="00E51B07"/>
    <w:rsid w:val="00E672AA"/>
    <w:rsid w:val="00E67AD5"/>
    <w:rsid w:val="00E728C9"/>
    <w:rsid w:val="00E83A50"/>
    <w:rsid w:val="00E86E0B"/>
    <w:rsid w:val="00E90E71"/>
    <w:rsid w:val="00EA0464"/>
    <w:rsid w:val="00EA60BE"/>
    <w:rsid w:val="00EB66C8"/>
    <w:rsid w:val="00EC37A6"/>
    <w:rsid w:val="00ED395B"/>
    <w:rsid w:val="00EE6DDC"/>
    <w:rsid w:val="00EF2789"/>
    <w:rsid w:val="00EF4848"/>
    <w:rsid w:val="00F10BCC"/>
    <w:rsid w:val="00F111AC"/>
    <w:rsid w:val="00F27A35"/>
    <w:rsid w:val="00F33429"/>
    <w:rsid w:val="00F54349"/>
    <w:rsid w:val="00F5536C"/>
    <w:rsid w:val="00F65DE7"/>
    <w:rsid w:val="00F7689C"/>
    <w:rsid w:val="00F76D3A"/>
    <w:rsid w:val="00F84DE7"/>
    <w:rsid w:val="00F856D5"/>
    <w:rsid w:val="00F959EF"/>
    <w:rsid w:val="00F9790B"/>
    <w:rsid w:val="00FC3971"/>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uiPriority w:val="9"/>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3764A7"/>
    <w:pPr>
      <w:keepNext/>
      <w:keepLines/>
      <w:bidi w:val="0"/>
      <w:spacing w:before="40" w:after="0" w:line="259" w:lineRule="auto"/>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uiPriority w:val="99"/>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rsid w:val="00747FE6"/>
    <w:rPr>
      <w:rFonts w:ascii="Times New Roman" w:eastAsia="Times New Roman" w:hAnsi="Times New Roman" w:cs="Simplified Arabic"/>
      <w:sz w:val="20"/>
      <w:szCs w:val="20"/>
      <w:lang w:bidi="ar-JO"/>
    </w:rPr>
  </w:style>
  <w:style w:type="character" w:styleId="a7">
    <w:name w:val="footnote reference"/>
    <w:uiPriority w:val="99"/>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uiPriority w:val="9"/>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uiPriority w:val="9"/>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character" w:customStyle="1" w:styleId="8Char">
    <w:name w:val="عنوان 8 Char"/>
    <w:basedOn w:val="a0"/>
    <w:link w:val="8"/>
    <w:uiPriority w:val="9"/>
    <w:semiHidden/>
    <w:rsid w:val="003764A7"/>
    <w:rPr>
      <w:rFonts w:asciiTheme="majorHAnsi" w:eastAsiaTheme="majorEastAsia" w:hAnsiTheme="majorHAnsi" w:cstheme="majorBidi"/>
      <w:color w:val="272727" w:themeColor="text1" w:themeTint="D8"/>
      <w:sz w:val="21"/>
      <w:szCs w:val="21"/>
    </w:rPr>
  </w:style>
  <w:style w:type="character" w:styleId="Hyperlink">
    <w:name w:val="Hyperlink"/>
    <w:basedOn w:val="a0"/>
    <w:uiPriority w:val="99"/>
    <w:unhideWhenUsed/>
    <w:rsid w:val="003764A7"/>
    <w:rPr>
      <w:color w:val="0000FF" w:themeColor="hyperlink"/>
      <w:u w:val="single"/>
    </w:rPr>
  </w:style>
  <w:style w:type="paragraph" w:styleId="af6">
    <w:name w:val="No Spacing"/>
    <w:link w:val="Charc"/>
    <w:uiPriority w:val="1"/>
    <w:qFormat/>
    <w:rsid w:val="003764A7"/>
    <w:pPr>
      <w:spacing w:after="0" w:line="240" w:lineRule="auto"/>
    </w:pPr>
    <w:rPr>
      <w:rFonts w:eastAsiaTheme="minorEastAsia"/>
    </w:rPr>
  </w:style>
  <w:style w:type="character" w:customStyle="1" w:styleId="Charc">
    <w:name w:val="بلا تباعد Char"/>
    <w:basedOn w:val="a0"/>
    <w:link w:val="af6"/>
    <w:uiPriority w:val="1"/>
    <w:rsid w:val="003764A7"/>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uiPriority w:val="9"/>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3764A7"/>
    <w:pPr>
      <w:keepNext/>
      <w:keepLines/>
      <w:bidi w:val="0"/>
      <w:spacing w:before="40" w:after="0" w:line="259" w:lineRule="auto"/>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uiPriority w:val="99"/>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rsid w:val="00747FE6"/>
    <w:rPr>
      <w:rFonts w:ascii="Times New Roman" w:eastAsia="Times New Roman" w:hAnsi="Times New Roman" w:cs="Simplified Arabic"/>
      <w:sz w:val="20"/>
      <w:szCs w:val="20"/>
      <w:lang w:bidi="ar-JO"/>
    </w:rPr>
  </w:style>
  <w:style w:type="character" w:styleId="a7">
    <w:name w:val="footnote reference"/>
    <w:uiPriority w:val="99"/>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uiPriority w:val="9"/>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uiPriority w:val="9"/>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character" w:customStyle="1" w:styleId="8Char">
    <w:name w:val="عنوان 8 Char"/>
    <w:basedOn w:val="a0"/>
    <w:link w:val="8"/>
    <w:uiPriority w:val="9"/>
    <w:semiHidden/>
    <w:rsid w:val="003764A7"/>
    <w:rPr>
      <w:rFonts w:asciiTheme="majorHAnsi" w:eastAsiaTheme="majorEastAsia" w:hAnsiTheme="majorHAnsi" w:cstheme="majorBidi"/>
      <w:color w:val="272727" w:themeColor="text1" w:themeTint="D8"/>
      <w:sz w:val="21"/>
      <w:szCs w:val="21"/>
    </w:rPr>
  </w:style>
  <w:style w:type="character" w:styleId="Hyperlink">
    <w:name w:val="Hyperlink"/>
    <w:basedOn w:val="a0"/>
    <w:uiPriority w:val="99"/>
    <w:unhideWhenUsed/>
    <w:rsid w:val="003764A7"/>
    <w:rPr>
      <w:color w:val="0000FF" w:themeColor="hyperlink"/>
      <w:u w:val="single"/>
    </w:rPr>
  </w:style>
  <w:style w:type="paragraph" w:styleId="af6">
    <w:name w:val="No Spacing"/>
    <w:link w:val="Charc"/>
    <w:uiPriority w:val="1"/>
    <w:qFormat/>
    <w:rsid w:val="003764A7"/>
    <w:pPr>
      <w:spacing w:after="0" w:line="240" w:lineRule="auto"/>
    </w:pPr>
    <w:rPr>
      <w:rFonts w:eastAsiaTheme="minorEastAsia"/>
    </w:rPr>
  </w:style>
  <w:style w:type="character" w:customStyle="1" w:styleId="Charc">
    <w:name w:val="بلا تباعد Char"/>
    <w:basedOn w:val="a0"/>
    <w:link w:val="af6"/>
    <w:uiPriority w:val="1"/>
    <w:rsid w:val="003764A7"/>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413938710">
      <w:bodyDiv w:val="1"/>
      <w:marLeft w:val="0"/>
      <w:marRight w:val="0"/>
      <w:marTop w:val="0"/>
      <w:marBottom w:val="0"/>
      <w:divBdr>
        <w:top w:val="none" w:sz="0" w:space="0" w:color="auto"/>
        <w:left w:val="none" w:sz="0" w:space="0" w:color="auto"/>
        <w:bottom w:val="none" w:sz="0" w:space="0" w:color="auto"/>
        <w:right w:val="none" w:sz="0" w:space="0" w:color="auto"/>
      </w:divBdr>
    </w:div>
    <w:div w:id="449281308">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19146129">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748619532">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56044576">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07631487">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510482711">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1875607146">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6B2052D-DA2B-4773-8451-93669D5362A1}"/>
</file>

<file path=customXml/itemProps2.xml><?xml version="1.0" encoding="utf-8"?>
<ds:datastoreItem xmlns:ds="http://schemas.openxmlformats.org/officeDocument/2006/customXml" ds:itemID="{24EAB334-7CEF-491F-A5B2-6191886A835A}"/>
</file>

<file path=customXml/itemProps3.xml><?xml version="1.0" encoding="utf-8"?>
<ds:datastoreItem xmlns:ds="http://schemas.openxmlformats.org/officeDocument/2006/customXml" ds:itemID="{33E83C68-A212-48EB-B200-37E8EAEE67A8}"/>
</file>

<file path=customXml/itemProps4.xml><?xml version="1.0" encoding="utf-8"?>
<ds:datastoreItem xmlns:ds="http://schemas.openxmlformats.org/officeDocument/2006/customXml" ds:itemID="{BD42F576-B9BF-4D67-B4CB-2EE6429835F8}"/>
</file>

<file path=docProps/app.xml><?xml version="1.0" encoding="utf-8"?>
<Properties xmlns="http://schemas.openxmlformats.org/officeDocument/2006/extended-properties" xmlns:vt="http://schemas.openxmlformats.org/officeDocument/2006/docPropsVTypes">
  <Template>Normal.dotm</Template>
  <TotalTime>0</TotalTime>
  <Pages>3</Pages>
  <Words>636</Words>
  <Characters>3628</Characters>
  <Application>Microsoft Office Word</Application>
  <DocSecurity>0</DocSecurity>
  <Lines>30</Lines>
  <Paragraphs>8</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2023-07-30T08:51:00Z</cp:lastPrinted>
  <dcterms:created xsi:type="dcterms:W3CDTF">2023-08-29T10:54:00Z</dcterms:created>
  <dcterms:modified xsi:type="dcterms:W3CDTF">2023-08-29T10:54:00Z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