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6DE5" w:rsidRPr="00CD6DE5" w:rsidRDefault="00CD6DE5" w:rsidP="00B136DD">
      <w:pPr>
        <w:pStyle w:val="20"/>
        <w:spacing w:after="0" w:line="240" w:lineRule="auto"/>
        <w:ind w:left="0"/>
        <w:jc w:val="center"/>
        <w:rPr>
          <w:rFonts w:ascii="Simplified Arabic" w:eastAsiaTheme="minorEastAsia" w:hAnsi="Simplified Arabic" w:cs="Simplified Arabic"/>
          <w:b/>
          <w:bCs/>
          <w:sz w:val="32"/>
          <w:szCs w:val="32"/>
          <w:rtl/>
          <w:lang w:bidi="ar-JO"/>
        </w:rPr>
      </w:pPr>
      <w:r w:rsidRPr="00CD6DE5">
        <w:rPr>
          <w:rFonts w:ascii="Simplified Arabic" w:eastAsiaTheme="minorEastAsia" w:hAnsi="Simplified Arabic" w:cs="Simplified Arabic"/>
          <w:b/>
          <w:bCs/>
          <w:sz w:val="32"/>
          <w:szCs w:val="32"/>
          <w:rtl/>
          <w:lang w:bidi="ar-JO"/>
        </w:rPr>
        <w:t xml:space="preserve">تعليمات وحدة الدّراسات العُمانية </w:t>
      </w:r>
    </w:p>
    <w:p w:rsidR="00CD6DE5" w:rsidRPr="00CD6DE5" w:rsidRDefault="00CD6DE5" w:rsidP="00CD6DE5">
      <w:pPr>
        <w:pStyle w:val="20"/>
        <w:spacing w:after="0" w:line="240" w:lineRule="auto"/>
        <w:ind w:left="0"/>
        <w:jc w:val="center"/>
        <w:rPr>
          <w:rFonts w:ascii="Simplified Arabic" w:eastAsiaTheme="minorEastAsia" w:hAnsi="Simplified Arabic" w:cs="Simplified Arabic"/>
          <w:b/>
          <w:bCs/>
          <w:sz w:val="24"/>
          <w:szCs w:val="24"/>
          <w:lang w:bidi="ar-JO"/>
        </w:rPr>
      </w:pPr>
      <w:r w:rsidRPr="00CD6DE5">
        <w:rPr>
          <w:rFonts w:ascii="Simplified Arabic" w:eastAsiaTheme="minorEastAsia" w:hAnsi="Simplified Arabic" w:cs="Simplified Arabic"/>
          <w:b/>
          <w:bCs/>
          <w:sz w:val="24"/>
          <w:szCs w:val="24"/>
          <w:rtl/>
          <w:lang w:bidi="ar-JO"/>
        </w:rPr>
        <w:t xml:space="preserve">صادرة عن مجلس العمداء بموجب قرار مجلس العمداء </w:t>
      </w:r>
      <w:proofErr w:type="gramStart"/>
      <w:r w:rsidRPr="00CD6DE5">
        <w:rPr>
          <w:rFonts w:ascii="Simplified Arabic" w:eastAsiaTheme="minorEastAsia" w:hAnsi="Simplified Arabic" w:cs="Simplified Arabic"/>
          <w:b/>
          <w:bCs/>
          <w:sz w:val="24"/>
          <w:szCs w:val="24"/>
          <w:rtl/>
          <w:lang w:bidi="ar-JO"/>
        </w:rPr>
        <w:t>رقم</w:t>
      </w:r>
      <w:proofErr w:type="gramEnd"/>
      <w:r w:rsidRPr="00CD6DE5">
        <w:rPr>
          <w:rFonts w:ascii="Simplified Arabic" w:eastAsiaTheme="minorEastAsia" w:hAnsi="Simplified Arabic" w:cs="Simplified Arabic"/>
          <w:b/>
          <w:bCs/>
          <w:sz w:val="24"/>
          <w:szCs w:val="24"/>
          <w:rtl/>
          <w:lang w:bidi="ar-JO"/>
        </w:rPr>
        <w:t xml:space="preserve"> (713/2021/2022) تاريخ 5/7/2022م</w:t>
      </w:r>
    </w:p>
    <w:p w:rsidR="00CD6DE5" w:rsidRPr="00CD6DE5" w:rsidRDefault="00CD6DE5" w:rsidP="00793401">
      <w:pPr>
        <w:pStyle w:val="20"/>
        <w:pBdr>
          <w:bottom w:val="thinThickSmallGap" w:sz="24" w:space="1" w:color="auto"/>
        </w:pBdr>
        <w:spacing w:after="0" w:line="240" w:lineRule="auto"/>
        <w:ind w:left="0"/>
        <w:jc w:val="center"/>
        <w:rPr>
          <w:rFonts w:ascii="Simplified Arabic" w:eastAsiaTheme="minorEastAsia" w:hAnsi="Simplified Arabic" w:cs="Simplified Arabic"/>
          <w:b/>
          <w:bCs/>
          <w:sz w:val="24"/>
          <w:szCs w:val="24"/>
          <w:rtl/>
          <w:lang w:bidi="ar-JO"/>
        </w:rPr>
      </w:pPr>
      <w:r w:rsidRPr="00CD6DE5">
        <w:rPr>
          <w:rFonts w:ascii="Simplified Arabic" w:eastAsiaTheme="minorEastAsia" w:hAnsi="Simplified Arabic" w:cs="Simplified Arabic"/>
          <w:b/>
          <w:bCs/>
          <w:sz w:val="24"/>
          <w:szCs w:val="24"/>
          <w:rtl/>
          <w:lang w:bidi="ar-JO"/>
        </w:rPr>
        <w:t>استنادا إلى المادة رقم (16/ب) من قانون الجام</w:t>
      </w:r>
      <w:bookmarkStart w:id="0" w:name="_GoBack"/>
      <w:bookmarkEnd w:id="0"/>
      <w:r w:rsidRPr="00CD6DE5">
        <w:rPr>
          <w:rFonts w:ascii="Simplified Arabic" w:eastAsiaTheme="minorEastAsia" w:hAnsi="Simplified Arabic" w:cs="Simplified Arabic"/>
          <w:b/>
          <w:bCs/>
          <w:sz w:val="24"/>
          <w:szCs w:val="24"/>
          <w:rtl/>
          <w:lang w:bidi="ar-JO"/>
        </w:rPr>
        <w:t xml:space="preserve">عات الأردنية </w:t>
      </w:r>
      <w:proofErr w:type="gramStart"/>
      <w:r w:rsidRPr="00CD6DE5">
        <w:rPr>
          <w:rFonts w:ascii="Simplified Arabic" w:eastAsiaTheme="minorEastAsia" w:hAnsi="Simplified Arabic" w:cs="Simplified Arabic"/>
          <w:b/>
          <w:bCs/>
          <w:sz w:val="24"/>
          <w:szCs w:val="24"/>
          <w:rtl/>
          <w:lang w:bidi="ar-JO"/>
        </w:rPr>
        <w:t>رقم</w:t>
      </w:r>
      <w:proofErr w:type="gramEnd"/>
      <w:r w:rsidRPr="00CD6DE5">
        <w:rPr>
          <w:rFonts w:ascii="Simplified Arabic" w:eastAsiaTheme="minorEastAsia" w:hAnsi="Simplified Arabic" w:cs="Simplified Arabic"/>
          <w:b/>
          <w:bCs/>
          <w:sz w:val="24"/>
          <w:szCs w:val="24"/>
          <w:rtl/>
          <w:lang w:bidi="ar-JO"/>
        </w:rPr>
        <w:t xml:space="preserve"> (18) لسنة </w:t>
      </w:r>
      <w:r w:rsidR="00793401">
        <w:rPr>
          <w:rFonts w:ascii="Simplified Arabic" w:eastAsiaTheme="minorEastAsia" w:hAnsi="Simplified Arabic" w:cs="Simplified Arabic"/>
          <w:b/>
          <w:bCs/>
          <w:sz w:val="24"/>
          <w:szCs w:val="24"/>
          <w:lang w:bidi="ar-JO"/>
        </w:rPr>
        <w:t>2018</w:t>
      </w:r>
    </w:p>
    <w:p w:rsidR="00CD6DE5" w:rsidRPr="00CD6DE5" w:rsidRDefault="00CD6DE5" w:rsidP="00CD6DE5">
      <w:pPr>
        <w:spacing w:line="240" w:lineRule="auto"/>
        <w:rPr>
          <w:rFonts w:ascii="Simplified Arabic" w:hAnsi="Simplified Arabic" w:cs="Simplified Arabic"/>
          <w:sz w:val="28"/>
          <w:szCs w:val="28"/>
          <w:rtl/>
          <w:lang w:bidi="ar-JO"/>
        </w:rPr>
      </w:pPr>
    </w:p>
    <w:p w:rsidR="00CD6DE5" w:rsidRPr="00CD6DE5" w:rsidRDefault="00CD6DE5" w:rsidP="00CD6DE5">
      <w:pPr>
        <w:spacing w:line="240" w:lineRule="auto"/>
        <w:rPr>
          <w:rFonts w:ascii="Simplified Arabic" w:hAnsi="Simplified Arabic" w:cs="Simplified Arabic"/>
          <w:sz w:val="28"/>
          <w:szCs w:val="28"/>
          <w:rtl/>
          <w:lang w:bidi="ar-JO"/>
        </w:rPr>
      </w:pPr>
      <w:r w:rsidRPr="00CD6DE5">
        <w:rPr>
          <w:rFonts w:ascii="Simplified Arabic" w:hAnsi="Simplified Arabic" w:cs="Simplified Arabic"/>
          <w:b/>
          <w:bCs/>
          <w:sz w:val="28"/>
          <w:szCs w:val="28"/>
          <w:rtl/>
          <w:lang w:bidi="ar-JO"/>
        </w:rPr>
        <w:t>المادة (1):</w:t>
      </w:r>
      <w:r w:rsidRPr="00CD6DE5">
        <w:rPr>
          <w:rFonts w:ascii="Simplified Arabic" w:hAnsi="Simplified Arabic" w:cs="Simplified Arabic"/>
          <w:sz w:val="28"/>
          <w:szCs w:val="28"/>
          <w:rtl/>
          <w:lang w:bidi="ar-JO"/>
        </w:rPr>
        <w:t xml:space="preserve"> تُسمى هذه التعليمات "تعليمات وحدة الدّراسات العُمانية في جامعة آل البيت" ويُعمل بها اعتباراً من تاريخ إقرارها في 5/7/2022م.</w:t>
      </w:r>
    </w:p>
    <w:p w:rsidR="00CD6DE5" w:rsidRPr="00CD6DE5" w:rsidRDefault="00CD6DE5" w:rsidP="00CD6DE5">
      <w:pPr>
        <w:pStyle w:val="20"/>
        <w:spacing w:after="0" w:line="240" w:lineRule="auto"/>
        <w:ind w:left="870" w:hanging="870"/>
        <w:jc w:val="both"/>
        <w:rPr>
          <w:rFonts w:ascii="Simplified Arabic" w:eastAsiaTheme="minorEastAsia" w:hAnsi="Simplified Arabic" w:cs="Simplified Arabic"/>
          <w:sz w:val="28"/>
          <w:szCs w:val="28"/>
          <w:rtl/>
          <w:lang w:bidi="ar-JO"/>
        </w:rPr>
      </w:pPr>
      <w:proofErr w:type="gramStart"/>
      <w:r w:rsidRPr="00CD6DE5">
        <w:rPr>
          <w:rFonts w:ascii="Simplified Arabic" w:eastAsiaTheme="minorEastAsia" w:hAnsi="Simplified Arabic" w:cs="Simplified Arabic"/>
          <w:b/>
          <w:bCs/>
          <w:sz w:val="28"/>
          <w:szCs w:val="28"/>
          <w:rtl/>
          <w:lang w:bidi="ar-JO"/>
        </w:rPr>
        <w:t>المادة</w:t>
      </w:r>
      <w:proofErr w:type="gramEnd"/>
      <w:r w:rsidRPr="00CD6DE5">
        <w:rPr>
          <w:rFonts w:ascii="Simplified Arabic" w:eastAsiaTheme="minorEastAsia" w:hAnsi="Simplified Arabic" w:cs="Simplified Arabic"/>
          <w:b/>
          <w:bCs/>
          <w:sz w:val="28"/>
          <w:szCs w:val="28"/>
          <w:rtl/>
          <w:lang w:bidi="ar-JO"/>
        </w:rPr>
        <w:t xml:space="preserve"> (2):</w:t>
      </w:r>
      <w:r w:rsidRPr="00CD6DE5">
        <w:rPr>
          <w:rFonts w:ascii="Simplified Arabic" w:eastAsiaTheme="minorEastAsia" w:hAnsi="Simplified Arabic" w:cs="Simplified Arabic"/>
          <w:sz w:val="28"/>
          <w:szCs w:val="28"/>
          <w:rtl/>
          <w:lang w:bidi="ar-JO"/>
        </w:rPr>
        <w:t xml:space="preserve"> يكون للكلمات الآتية حيثما وردت في هذه التعليمات المعاني المُخصصة لها أدناه ما لم تدل القرينة على غير ذلك.</w:t>
      </w:r>
    </w:p>
    <w:tbl>
      <w:tblPr>
        <w:tblpPr w:leftFromText="180" w:rightFromText="180" w:vertAnchor="text" w:tblpXSpec="right" w:tblpY="1"/>
        <w:tblOverlap w:val="never"/>
        <w:bidiVisual/>
        <w:tblW w:w="0" w:type="auto"/>
        <w:tblLook w:val="01E0" w:firstRow="1" w:lastRow="1" w:firstColumn="1" w:lastColumn="1" w:noHBand="0" w:noVBand="0"/>
      </w:tblPr>
      <w:tblGrid>
        <w:gridCol w:w="863"/>
        <w:gridCol w:w="311"/>
        <w:gridCol w:w="2188"/>
      </w:tblGrid>
      <w:tr w:rsidR="00CD6DE5" w:rsidRPr="00CD6DE5" w:rsidTr="00A56C01">
        <w:tc>
          <w:tcPr>
            <w:tcW w:w="863" w:type="dxa"/>
            <w:hideMark/>
          </w:tcPr>
          <w:p w:rsidR="00CD6DE5" w:rsidRPr="00CD6DE5" w:rsidRDefault="00CD6DE5" w:rsidP="00CD6DE5">
            <w:pPr>
              <w:spacing w:after="0" w:line="240" w:lineRule="auto"/>
              <w:jc w:val="both"/>
              <w:rPr>
                <w:rFonts w:ascii="Simplified Arabic" w:eastAsia="Times New Roman" w:hAnsi="Simplified Arabic" w:cs="Simplified Arabic"/>
                <w:sz w:val="28"/>
                <w:szCs w:val="28"/>
                <w:lang w:bidi="ar-JO"/>
              </w:rPr>
            </w:pPr>
          </w:p>
        </w:tc>
        <w:tc>
          <w:tcPr>
            <w:tcW w:w="311" w:type="dxa"/>
            <w:hideMark/>
          </w:tcPr>
          <w:p w:rsidR="00CD6DE5" w:rsidRPr="00CD6DE5" w:rsidRDefault="00CD6DE5" w:rsidP="00CD6DE5">
            <w:pPr>
              <w:spacing w:after="0" w:line="240" w:lineRule="auto"/>
              <w:jc w:val="both"/>
              <w:rPr>
                <w:rFonts w:ascii="Simplified Arabic" w:eastAsia="Times New Roman" w:hAnsi="Simplified Arabic" w:cs="Simplified Arabic"/>
                <w:sz w:val="28"/>
                <w:szCs w:val="28"/>
                <w:lang w:bidi="ar-JO"/>
              </w:rPr>
            </w:pPr>
          </w:p>
        </w:tc>
        <w:tc>
          <w:tcPr>
            <w:tcW w:w="2188" w:type="dxa"/>
            <w:hideMark/>
          </w:tcPr>
          <w:p w:rsidR="00CD6DE5" w:rsidRPr="00CD6DE5" w:rsidRDefault="00CD6DE5" w:rsidP="00CD6DE5">
            <w:pPr>
              <w:spacing w:after="0" w:line="240" w:lineRule="auto"/>
              <w:jc w:val="both"/>
              <w:rPr>
                <w:rFonts w:ascii="Simplified Arabic" w:eastAsia="Times New Roman" w:hAnsi="Simplified Arabic" w:cs="Simplified Arabic"/>
                <w:sz w:val="28"/>
                <w:szCs w:val="28"/>
                <w:lang w:bidi="ar-JO"/>
              </w:rPr>
            </w:pPr>
          </w:p>
        </w:tc>
      </w:tr>
      <w:tr w:rsidR="00CD6DE5" w:rsidRPr="00CD6DE5" w:rsidTr="00A56C01">
        <w:tc>
          <w:tcPr>
            <w:tcW w:w="863" w:type="dxa"/>
            <w:hideMark/>
          </w:tcPr>
          <w:p w:rsidR="00CD6DE5" w:rsidRPr="00CD6DE5" w:rsidRDefault="00CD6DE5" w:rsidP="00CD6DE5">
            <w:pPr>
              <w:spacing w:after="0" w:line="240" w:lineRule="auto"/>
              <w:jc w:val="both"/>
              <w:rPr>
                <w:rFonts w:ascii="Simplified Arabic" w:eastAsia="Times New Roman" w:hAnsi="Simplified Arabic" w:cs="Simplified Arabic"/>
                <w:sz w:val="28"/>
                <w:szCs w:val="28"/>
                <w:lang w:bidi="ar-JO"/>
              </w:rPr>
            </w:pPr>
          </w:p>
        </w:tc>
        <w:tc>
          <w:tcPr>
            <w:tcW w:w="311" w:type="dxa"/>
            <w:hideMark/>
          </w:tcPr>
          <w:p w:rsidR="00CD6DE5" w:rsidRPr="00CD6DE5" w:rsidRDefault="00CD6DE5" w:rsidP="00CD6DE5">
            <w:pPr>
              <w:spacing w:after="0" w:line="240" w:lineRule="auto"/>
              <w:jc w:val="both"/>
              <w:rPr>
                <w:rFonts w:ascii="Simplified Arabic" w:eastAsia="Times New Roman" w:hAnsi="Simplified Arabic" w:cs="Simplified Arabic"/>
                <w:sz w:val="28"/>
                <w:szCs w:val="28"/>
                <w:lang w:bidi="ar-JO"/>
              </w:rPr>
            </w:pPr>
          </w:p>
        </w:tc>
        <w:tc>
          <w:tcPr>
            <w:tcW w:w="2188" w:type="dxa"/>
            <w:hideMark/>
          </w:tcPr>
          <w:p w:rsidR="00CD6DE5" w:rsidRPr="00CD6DE5" w:rsidRDefault="00CD6DE5" w:rsidP="00CD6DE5">
            <w:pPr>
              <w:spacing w:after="0" w:line="240" w:lineRule="auto"/>
              <w:jc w:val="both"/>
              <w:rPr>
                <w:rFonts w:ascii="Simplified Arabic" w:eastAsia="Times New Roman" w:hAnsi="Simplified Arabic" w:cs="Simplified Arabic"/>
                <w:sz w:val="28"/>
                <w:szCs w:val="28"/>
                <w:lang w:bidi="ar-JO"/>
              </w:rPr>
            </w:pPr>
          </w:p>
        </w:tc>
      </w:tr>
      <w:tr w:rsidR="00CD6DE5" w:rsidRPr="00CD6DE5" w:rsidTr="00A56C01">
        <w:tc>
          <w:tcPr>
            <w:tcW w:w="863" w:type="dxa"/>
            <w:hideMark/>
          </w:tcPr>
          <w:p w:rsidR="00CD6DE5" w:rsidRPr="00CD6DE5" w:rsidRDefault="00CD6DE5" w:rsidP="00CD6DE5">
            <w:pPr>
              <w:spacing w:after="0" w:line="240" w:lineRule="auto"/>
              <w:jc w:val="both"/>
              <w:rPr>
                <w:rFonts w:ascii="Simplified Arabic" w:eastAsia="Times New Roman" w:hAnsi="Simplified Arabic" w:cs="Simplified Arabic"/>
                <w:sz w:val="28"/>
                <w:szCs w:val="28"/>
                <w:lang w:bidi="ar-JO"/>
              </w:rPr>
            </w:pPr>
          </w:p>
        </w:tc>
        <w:tc>
          <w:tcPr>
            <w:tcW w:w="311" w:type="dxa"/>
            <w:hideMark/>
          </w:tcPr>
          <w:p w:rsidR="00CD6DE5" w:rsidRPr="00CD6DE5" w:rsidRDefault="00CD6DE5" w:rsidP="00CD6DE5">
            <w:pPr>
              <w:spacing w:after="0" w:line="240" w:lineRule="auto"/>
              <w:jc w:val="both"/>
              <w:rPr>
                <w:rFonts w:ascii="Simplified Arabic" w:eastAsia="Times New Roman" w:hAnsi="Simplified Arabic" w:cs="Simplified Arabic"/>
                <w:sz w:val="28"/>
                <w:szCs w:val="28"/>
                <w:lang w:bidi="ar-JO"/>
              </w:rPr>
            </w:pPr>
          </w:p>
        </w:tc>
        <w:tc>
          <w:tcPr>
            <w:tcW w:w="2188" w:type="dxa"/>
            <w:hideMark/>
          </w:tcPr>
          <w:p w:rsidR="00CD6DE5" w:rsidRPr="00CD6DE5" w:rsidRDefault="00CD6DE5" w:rsidP="00CD6DE5">
            <w:pPr>
              <w:spacing w:after="0" w:line="240" w:lineRule="auto"/>
              <w:jc w:val="both"/>
              <w:rPr>
                <w:rFonts w:ascii="Simplified Arabic" w:eastAsia="Times New Roman" w:hAnsi="Simplified Arabic" w:cs="Simplified Arabic"/>
                <w:sz w:val="28"/>
                <w:szCs w:val="28"/>
                <w:lang w:bidi="ar-JO"/>
              </w:rPr>
            </w:pPr>
          </w:p>
        </w:tc>
      </w:tr>
      <w:tr w:rsidR="00CD6DE5" w:rsidRPr="00CD6DE5" w:rsidTr="00A56C01">
        <w:tc>
          <w:tcPr>
            <w:tcW w:w="863" w:type="dxa"/>
            <w:hideMark/>
          </w:tcPr>
          <w:p w:rsidR="00CD6DE5" w:rsidRPr="00CD6DE5" w:rsidRDefault="00CD6DE5" w:rsidP="00CD6DE5">
            <w:pPr>
              <w:spacing w:after="0" w:line="240" w:lineRule="auto"/>
              <w:jc w:val="both"/>
              <w:rPr>
                <w:rFonts w:ascii="Simplified Arabic" w:eastAsia="Times New Roman" w:hAnsi="Simplified Arabic" w:cs="Simplified Arabic"/>
                <w:sz w:val="28"/>
                <w:szCs w:val="28"/>
                <w:lang w:bidi="ar-JO"/>
              </w:rPr>
            </w:pPr>
          </w:p>
        </w:tc>
        <w:tc>
          <w:tcPr>
            <w:tcW w:w="311" w:type="dxa"/>
            <w:hideMark/>
          </w:tcPr>
          <w:p w:rsidR="00CD6DE5" w:rsidRPr="00CD6DE5" w:rsidRDefault="00CD6DE5" w:rsidP="00CD6DE5">
            <w:pPr>
              <w:spacing w:after="0" w:line="240" w:lineRule="auto"/>
              <w:jc w:val="both"/>
              <w:rPr>
                <w:rFonts w:ascii="Simplified Arabic" w:eastAsia="Times New Roman" w:hAnsi="Simplified Arabic" w:cs="Simplified Arabic"/>
                <w:sz w:val="28"/>
                <w:szCs w:val="28"/>
                <w:lang w:bidi="ar-JO"/>
              </w:rPr>
            </w:pPr>
          </w:p>
        </w:tc>
        <w:tc>
          <w:tcPr>
            <w:tcW w:w="2188" w:type="dxa"/>
            <w:hideMark/>
          </w:tcPr>
          <w:p w:rsidR="00CD6DE5" w:rsidRPr="00CD6DE5" w:rsidRDefault="00CD6DE5" w:rsidP="00CD6DE5">
            <w:pPr>
              <w:spacing w:after="0" w:line="240" w:lineRule="auto"/>
              <w:jc w:val="both"/>
              <w:rPr>
                <w:rFonts w:ascii="Simplified Arabic" w:eastAsia="Times New Roman" w:hAnsi="Simplified Arabic" w:cs="Simplified Arabic"/>
                <w:sz w:val="28"/>
                <w:szCs w:val="28"/>
                <w:lang w:bidi="ar-JO"/>
              </w:rPr>
            </w:pPr>
          </w:p>
        </w:tc>
      </w:tr>
      <w:tr w:rsidR="00CD6DE5" w:rsidRPr="00CD6DE5" w:rsidTr="00A56C01">
        <w:tc>
          <w:tcPr>
            <w:tcW w:w="863" w:type="dxa"/>
            <w:hideMark/>
          </w:tcPr>
          <w:p w:rsidR="00CD6DE5" w:rsidRPr="00CD6DE5" w:rsidRDefault="00CD6DE5" w:rsidP="00CD6DE5">
            <w:pPr>
              <w:spacing w:after="0" w:line="240" w:lineRule="auto"/>
              <w:jc w:val="both"/>
              <w:rPr>
                <w:rFonts w:ascii="Simplified Arabic" w:eastAsia="Times New Roman" w:hAnsi="Simplified Arabic" w:cs="Simplified Arabic"/>
                <w:sz w:val="28"/>
                <w:szCs w:val="28"/>
                <w:lang w:bidi="ar-JO"/>
              </w:rPr>
            </w:pPr>
          </w:p>
        </w:tc>
        <w:tc>
          <w:tcPr>
            <w:tcW w:w="311" w:type="dxa"/>
            <w:hideMark/>
          </w:tcPr>
          <w:p w:rsidR="00CD6DE5" w:rsidRPr="00CD6DE5" w:rsidRDefault="00CD6DE5" w:rsidP="00CD6DE5">
            <w:pPr>
              <w:spacing w:after="0" w:line="240" w:lineRule="auto"/>
              <w:jc w:val="both"/>
              <w:rPr>
                <w:rFonts w:ascii="Simplified Arabic" w:eastAsia="Times New Roman" w:hAnsi="Simplified Arabic" w:cs="Simplified Arabic"/>
                <w:sz w:val="28"/>
                <w:szCs w:val="28"/>
                <w:lang w:bidi="ar-JO"/>
              </w:rPr>
            </w:pPr>
          </w:p>
        </w:tc>
        <w:tc>
          <w:tcPr>
            <w:tcW w:w="2188" w:type="dxa"/>
            <w:hideMark/>
          </w:tcPr>
          <w:p w:rsidR="00CD6DE5" w:rsidRPr="00CD6DE5" w:rsidRDefault="00CD6DE5" w:rsidP="00CD6DE5">
            <w:pPr>
              <w:spacing w:after="0" w:line="240" w:lineRule="auto"/>
              <w:jc w:val="both"/>
              <w:rPr>
                <w:rFonts w:ascii="Simplified Arabic" w:eastAsia="Times New Roman" w:hAnsi="Simplified Arabic" w:cs="Simplified Arabic"/>
                <w:sz w:val="28"/>
                <w:szCs w:val="28"/>
                <w:lang w:bidi="ar-JO"/>
              </w:rPr>
            </w:pPr>
          </w:p>
        </w:tc>
      </w:tr>
    </w:tbl>
    <w:p w:rsidR="00CD6DE5" w:rsidRPr="00CD6DE5" w:rsidRDefault="00CD6DE5" w:rsidP="00CD6DE5">
      <w:pPr>
        <w:spacing w:after="0" w:line="240" w:lineRule="auto"/>
        <w:ind w:firstLine="1134"/>
        <w:rPr>
          <w:rFonts w:ascii="Simplified Arabic" w:hAnsi="Simplified Arabic" w:cs="Simplified Arabic"/>
          <w:sz w:val="28"/>
          <w:szCs w:val="28"/>
          <w:rtl/>
          <w:lang w:bidi="ar-JO"/>
        </w:rPr>
      </w:pPr>
      <w:proofErr w:type="gramStart"/>
      <w:r w:rsidRPr="00CD6DE5">
        <w:rPr>
          <w:rFonts w:ascii="Simplified Arabic" w:hAnsi="Simplified Arabic" w:cs="Simplified Arabic"/>
          <w:sz w:val="28"/>
          <w:szCs w:val="28"/>
          <w:rtl/>
          <w:lang w:bidi="ar-JO"/>
        </w:rPr>
        <w:t>الجامعة  :</w:t>
      </w:r>
      <w:proofErr w:type="gramEnd"/>
      <w:r w:rsidRPr="00CD6DE5">
        <w:rPr>
          <w:rFonts w:ascii="Simplified Arabic" w:hAnsi="Simplified Arabic" w:cs="Simplified Arabic"/>
          <w:sz w:val="28"/>
          <w:szCs w:val="28"/>
          <w:rtl/>
          <w:lang w:bidi="ar-JO"/>
        </w:rPr>
        <w:t xml:space="preserve"> </w:t>
      </w:r>
      <w:r w:rsidRPr="00CD6DE5">
        <w:rPr>
          <w:rFonts w:ascii="Simplified Arabic" w:hAnsi="Simplified Arabic" w:cs="Simplified Arabic"/>
          <w:sz w:val="28"/>
          <w:szCs w:val="28"/>
          <w:rtl/>
          <w:lang w:bidi="ar-JO"/>
        </w:rPr>
        <w:tab/>
        <w:t>جامعة آل البيت.</w:t>
      </w:r>
    </w:p>
    <w:p w:rsidR="00CD6DE5" w:rsidRPr="00CD6DE5" w:rsidRDefault="00CD6DE5" w:rsidP="00CD6DE5">
      <w:pPr>
        <w:spacing w:after="0" w:line="240" w:lineRule="auto"/>
        <w:ind w:firstLine="1134"/>
        <w:rPr>
          <w:rFonts w:ascii="Simplified Arabic" w:hAnsi="Simplified Arabic" w:cs="Simplified Arabic"/>
          <w:sz w:val="28"/>
          <w:szCs w:val="28"/>
          <w:rtl/>
          <w:lang w:bidi="ar-JO"/>
        </w:rPr>
      </w:pPr>
      <w:r w:rsidRPr="00CD6DE5">
        <w:rPr>
          <w:rFonts w:ascii="Simplified Arabic" w:hAnsi="Simplified Arabic" w:cs="Simplified Arabic"/>
          <w:sz w:val="28"/>
          <w:szCs w:val="28"/>
          <w:rtl/>
          <w:lang w:bidi="ar-JO"/>
        </w:rPr>
        <w:t xml:space="preserve">الرئيس   : </w:t>
      </w:r>
      <w:r w:rsidRPr="00CD6DE5">
        <w:rPr>
          <w:rFonts w:ascii="Simplified Arabic" w:hAnsi="Simplified Arabic" w:cs="Simplified Arabic"/>
          <w:sz w:val="28"/>
          <w:szCs w:val="28"/>
          <w:rtl/>
          <w:lang w:bidi="ar-JO"/>
        </w:rPr>
        <w:tab/>
        <w:t>رئيس الجامعة / رئيس مجلس الوحدة.</w:t>
      </w:r>
    </w:p>
    <w:p w:rsidR="00CD6DE5" w:rsidRPr="00CD6DE5" w:rsidRDefault="00CD6DE5" w:rsidP="00CD6DE5">
      <w:pPr>
        <w:spacing w:after="0" w:line="240" w:lineRule="auto"/>
        <w:ind w:firstLine="1134"/>
        <w:rPr>
          <w:rFonts w:ascii="Simplified Arabic" w:hAnsi="Simplified Arabic" w:cs="Simplified Arabic"/>
          <w:sz w:val="28"/>
          <w:szCs w:val="28"/>
          <w:rtl/>
          <w:lang w:bidi="ar-JO"/>
        </w:rPr>
      </w:pPr>
      <w:r w:rsidRPr="00CD6DE5">
        <w:rPr>
          <w:rFonts w:ascii="Simplified Arabic" w:hAnsi="Simplified Arabic" w:cs="Simplified Arabic"/>
          <w:sz w:val="28"/>
          <w:szCs w:val="28"/>
          <w:rtl/>
          <w:lang w:bidi="ar-JO"/>
        </w:rPr>
        <w:t xml:space="preserve">الوحدة  </w:t>
      </w:r>
      <w:r>
        <w:rPr>
          <w:rFonts w:ascii="Simplified Arabic" w:hAnsi="Simplified Arabic" w:cs="Simplified Arabic"/>
          <w:sz w:val="28"/>
          <w:szCs w:val="28"/>
          <w:lang w:bidi="ar-JO"/>
        </w:rPr>
        <w:t xml:space="preserve">  </w:t>
      </w:r>
      <w:r w:rsidRPr="00CD6DE5">
        <w:rPr>
          <w:rFonts w:ascii="Simplified Arabic" w:hAnsi="Simplified Arabic" w:cs="Simplified Arabic"/>
          <w:sz w:val="28"/>
          <w:szCs w:val="28"/>
          <w:rtl/>
          <w:lang w:bidi="ar-JO"/>
        </w:rPr>
        <w:t>: وحدة الدراسات العُمانية.</w:t>
      </w:r>
    </w:p>
    <w:p w:rsidR="00CD6DE5" w:rsidRPr="00CD6DE5" w:rsidRDefault="00CD6DE5" w:rsidP="00CD6DE5">
      <w:pPr>
        <w:spacing w:after="0" w:line="240" w:lineRule="auto"/>
        <w:ind w:firstLine="1134"/>
        <w:rPr>
          <w:rFonts w:ascii="Simplified Arabic" w:hAnsi="Simplified Arabic" w:cs="Simplified Arabic"/>
          <w:sz w:val="28"/>
          <w:szCs w:val="28"/>
          <w:rtl/>
          <w:lang w:bidi="ar-JO"/>
        </w:rPr>
      </w:pPr>
      <w:proofErr w:type="gramStart"/>
      <w:r w:rsidRPr="00CD6DE5">
        <w:rPr>
          <w:rFonts w:ascii="Simplified Arabic" w:hAnsi="Simplified Arabic" w:cs="Simplified Arabic"/>
          <w:sz w:val="28"/>
          <w:szCs w:val="28"/>
          <w:rtl/>
          <w:lang w:bidi="ar-JO"/>
        </w:rPr>
        <w:t xml:space="preserve">المدير  </w:t>
      </w:r>
      <w:r>
        <w:rPr>
          <w:rFonts w:ascii="Simplified Arabic" w:hAnsi="Simplified Arabic" w:cs="Simplified Arabic"/>
          <w:sz w:val="28"/>
          <w:szCs w:val="28"/>
          <w:lang w:bidi="ar-JO"/>
        </w:rPr>
        <w:t xml:space="preserve">  </w:t>
      </w:r>
      <w:r w:rsidRPr="00CD6DE5">
        <w:rPr>
          <w:rFonts w:ascii="Simplified Arabic" w:hAnsi="Simplified Arabic" w:cs="Simplified Arabic"/>
          <w:sz w:val="28"/>
          <w:szCs w:val="28"/>
          <w:rtl/>
          <w:lang w:bidi="ar-JO"/>
        </w:rPr>
        <w:t>:</w:t>
      </w:r>
      <w:proofErr w:type="gramEnd"/>
      <w:r w:rsidRPr="00CD6DE5">
        <w:rPr>
          <w:rFonts w:ascii="Simplified Arabic" w:hAnsi="Simplified Arabic" w:cs="Simplified Arabic"/>
          <w:sz w:val="28"/>
          <w:szCs w:val="28"/>
          <w:rtl/>
          <w:lang w:bidi="ar-JO"/>
        </w:rPr>
        <w:t xml:space="preserve"> مدير الوحدة.</w:t>
      </w:r>
    </w:p>
    <w:p w:rsidR="00CD6DE5" w:rsidRPr="00CD6DE5" w:rsidRDefault="00CD6DE5" w:rsidP="00CD6DE5">
      <w:pPr>
        <w:spacing w:after="0" w:line="240" w:lineRule="auto"/>
        <w:ind w:firstLine="1134"/>
        <w:rPr>
          <w:rFonts w:ascii="Simplified Arabic" w:hAnsi="Simplified Arabic" w:cs="Simplified Arabic"/>
          <w:sz w:val="28"/>
          <w:szCs w:val="28"/>
          <w:rtl/>
          <w:lang w:bidi="ar-JO"/>
        </w:rPr>
      </w:pPr>
      <w:proofErr w:type="gramStart"/>
      <w:r w:rsidRPr="00CD6DE5">
        <w:rPr>
          <w:rFonts w:ascii="Simplified Arabic" w:hAnsi="Simplified Arabic" w:cs="Simplified Arabic"/>
          <w:sz w:val="28"/>
          <w:szCs w:val="28"/>
          <w:rtl/>
          <w:lang w:bidi="ar-JO"/>
        </w:rPr>
        <w:t xml:space="preserve">المجلس </w:t>
      </w:r>
      <w:r>
        <w:rPr>
          <w:rFonts w:ascii="Simplified Arabic" w:hAnsi="Simplified Arabic" w:cs="Simplified Arabic"/>
          <w:sz w:val="28"/>
          <w:szCs w:val="28"/>
          <w:lang w:bidi="ar-JO"/>
        </w:rPr>
        <w:t xml:space="preserve"> </w:t>
      </w:r>
      <w:r w:rsidRPr="00CD6DE5">
        <w:rPr>
          <w:rFonts w:ascii="Simplified Arabic" w:hAnsi="Simplified Arabic" w:cs="Simplified Arabic"/>
          <w:sz w:val="28"/>
          <w:szCs w:val="28"/>
          <w:rtl/>
          <w:lang w:bidi="ar-JO"/>
        </w:rPr>
        <w:t>:</w:t>
      </w:r>
      <w:proofErr w:type="gramEnd"/>
      <w:r w:rsidRPr="00CD6DE5">
        <w:rPr>
          <w:rFonts w:ascii="Simplified Arabic" w:hAnsi="Simplified Arabic" w:cs="Simplified Arabic"/>
          <w:sz w:val="28"/>
          <w:szCs w:val="28"/>
          <w:rtl/>
          <w:lang w:bidi="ar-JO"/>
        </w:rPr>
        <w:tab/>
      </w:r>
      <w:r>
        <w:rPr>
          <w:rFonts w:ascii="Simplified Arabic" w:hAnsi="Simplified Arabic" w:cs="Simplified Arabic" w:hint="cs"/>
          <w:sz w:val="28"/>
          <w:szCs w:val="28"/>
          <w:rtl/>
          <w:lang w:bidi="ar-JO"/>
        </w:rPr>
        <w:t>م</w:t>
      </w:r>
      <w:r w:rsidRPr="00CD6DE5">
        <w:rPr>
          <w:rFonts w:ascii="Simplified Arabic" w:hAnsi="Simplified Arabic" w:cs="Simplified Arabic"/>
          <w:sz w:val="28"/>
          <w:szCs w:val="28"/>
          <w:rtl/>
          <w:lang w:bidi="ar-JO"/>
        </w:rPr>
        <w:t>جلس الوحدة</w:t>
      </w:r>
      <w:r w:rsidRPr="00CD6DE5">
        <w:rPr>
          <w:rFonts w:ascii="Simplified Arabic" w:hAnsi="Simplified Arabic" w:cs="Simplified Arabic"/>
          <w:sz w:val="28"/>
          <w:szCs w:val="28"/>
          <w:lang w:bidi="ar-JO"/>
        </w:rPr>
        <w:br w:type="textWrapping" w:clear="all"/>
      </w:r>
    </w:p>
    <w:p w:rsidR="00CD6DE5" w:rsidRPr="00CD6DE5" w:rsidRDefault="00CD6DE5" w:rsidP="00CD6DE5">
      <w:pPr>
        <w:spacing w:line="240" w:lineRule="auto"/>
        <w:ind w:left="466" w:hanging="567"/>
        <w:rPr>
          <w:rFonts w:ascii="Simplified Arabic" w:hAnsi="Simplified Arabic" w:cs="Simplified Arabic"/>
          <w:sz w:val="28"/>
          <w:szCs w:val="28"/>
          <w:rtl/>
          <w:lang w:bidi="ar-JO"/>
        </w:rPr>
      </w:pPr>
      <w:r w:rsidRPr="00CD6DE5">
        <w:rPr>
          <w:rFonts w:ascii="Simplified Arabic" w:hAnsi="Simplified Arabic" w:cs="Simplified Arabic"/>
          <w:b/>
          <w:bCs/>
          <w:sz w:val="28"/>
          <w:szCs w:val="28"/>
          <w:rtl/>
          <w:lang w:bidi="ar-JO"/>
        </w:rPr>
        <w:t xml:space="preserve">المادة (3): </w:t>
      </w:r>
      <w:r w:rsidRPr="00CD6DE5">
        <w:rPr>
          <w:rFonts w:ascii="Simplified Arabic" w:hAnsi="Simplified Arabic" w:cs="Simplified Arabic"/>
          <w:sz w:val="28"/>
          <w:szCs w:val="28"/>
          <w:rtl/>
          <w:lang w:bidi="ar-JO"/>
        </w:rPr>
        <w:t>تُؤسس في الجامعة وحدة علميةّ أكاديميّة بحثيّة مُتخصصة تُسمى وحدة الدراسات العُمانية، ويكون مقرها في حرم الجامعة.</w:t>
      </w:r>
    </w:p>
    <w:p w:rsidR="00CD6DE5" w:rsidRPr="00CD6DE5" w:rsidRDefault="00CD6DE5" w:rsidP="00CD6DE5">
      <w:pPr>
        <w:pStyle w:val="20"/>
        <w:spacing w:after="0" w:line="240" w:lineRule="auto"/>
        <w:ind w:left="870" w:hanging="1013"/>
        <w:jc w:val="both"/>
        <w:rPr>
          <w:rFonts w:ascii="Simplified Arabic" w:eastAsiaTheme="minorEastAsia" w:hAnsi="Simplified Arabic" w:cs="Simplified Arabic"/>
          <w:sz w:val="28"/>
          <w:szCs w:val="28"/>
          <w:rtl/>
          <w:lang w:bidi="ar-JO"/>
        </w:rPr>
      </w:pPr>
      <w:r w:rsidRPr="00CD6DE5">
        <w:rPr>
          <w:rFonts w:ascii="Simplified Arabic" w:eastAsiaTheme="minorEastAsia" w:hAnsi="Simplified Arabic" w:cs="Simplified Arabic"/>
          <w:b/>
          <w:bCs/>
          <w:sz w:val="28"/>
          <w:szCs w:val="28"/>
          <w:rtl/>
          <w:lang w:bidi="ar-JO"/>
        </w:rPr>
        <w:t>المادة (4):</w:t>
      </w:r>
      <w:r w:rsidRPr="00CD6DE5">
        <w:rPr>
          <w:rFonts w:ascii="Simplified Arabic" w:eastAsiaTheme="minorEastAsia" w:hAnsi="Simplified Arabic" w:cs="Simplified Arabic"/>
          <w:sz w:val="28"/>
          <w:szCs w:val="28"/>
          <w:rtl/>
          <w:lang w:bidi="ar-JO"/>
        </w:rPr>
        <w:t xml:space="preserve"> تسعى الوحدة إلى تحقيق الأهداف الآتية:</w:t>
      </w:r>
    </w:p>
    <w:p w:rsidR="00CD6DE5" w:rsidRPr="00CD6DE5" w:rsidRDefault="00CD6DE5" w:rsidP="00CD6DE5">
      <w:pPr>
        <w:pStyle w:val="20"/>
        <w:numPr>
          <w:ilvl w:val="0"/>
          <w:numId w:val="27"/>
        </w:numPr>
        <w:spacing w:after="0" w:line="240" w:lineRule="auto"/>
        <w:jc w:val="both"/>
        <w:rPr>
          <w:rFonts w:ascii="Simplified Arabic" w:eastAsiaTheme="minorEastAsia" w:hAnsi="Simplified Arabic" w:cs="Simplified Arabic"/>
          <w:sz w:val="28"/>
          <w:szCs w:val="28"/>
          <w:lang w:bidi="ar-JO"/>
        </w:rPr>
      </w:pPr>
      <w:r w:rsidRPr="00CD6DE5">
        <w:rPr>
          <w:rFonts w:ascii="Simplified Arabic" w:eastAsiaTheme="minorEastAsia" w:hAnsi="Simplified Arabic" w:cs="Simplified Arabic"/>
          <w:sz w:val="28"/>
          <w:szCs w:val="28"/>
          <w:rtl/>
          <w:lang w:bidi="ar-JO"/>
        </w:rPr>
        <w:t>الاهتمام بالدراسات العُمانية، ونشر الوعي بقيمتها، وتوجيه أنظار الباحثين والأكاديميين المختصين إلى إعداد البحوث والدراسات المتصلة بها.</w:t>
      </w:r>
    </w:p>
    <w:p w:rsidR="00CD6DE5" w:rsidRPr="00CD6DE5" w:rsidRDefault="00CD6DE5" w:rsidP="00CD6DE5">
      <w:pPr>
        <w:pStyle w:val="20"/>
        <w:numPr>
          <w:ilvl w:val="0"/>
          <w:numId w:val="27"/>
        </w:numPr>
        <w:spacing w:after="0" w:line="240" w:lineRule="auto"/>
        <w:jc w:val="both"/>
        <w:rPr>
          <w:rFonts w:ascii="Simplified Arabic" w:eastAsiaTheme="minorEastAsia" w:hAnsi="Simplified Arabic" w:cs="Simplified Arabic"/>
          <w:sz w:val="28"/>
          <w:szCs w:val="28"/>
          <w:lang w:bidi="ar-JO"/>
        </w:rPr>
      </w:pPr>
      <w:proofErr w:type="gramStart"/>
      <w:r w:rsidRPr="00CD6DE5">
        <w:rPr>
          <w:rFonts w:ascii="Simplified Arabic" w:eastAsiaTheme="minorEastAsia" w:hAnsi="Simplified Arabic" w:cs="Simplified Arabic"/>
          <w:sz w:val="28"/>
          <w:szCs w:val="28"/>
          <w:rtl/>
          <w:lang w:bidi="ar-JO"/>
        </w:rPr>
        <w:t>التعريف</w:t>
      </w:r>
      <w:proofErr w:type="gramEnd"/>
      <w:r w:rsidRPr="00CD6DE5">
        <w:rPr>
          <w:rFonts w:ascii="Simplified Arabic" w:eastAsiaTheme="minorEastAsia" w:hAnsi="Simplified Arabic" w:cs="Simplified Arabic"/>
          <w:sz w:val="28"/>
          <w:szCs w:val="28"/>
          <w:rtl/>
          <w:lang w:bidi="ar-JO"/>
        </w:rPr>
        <w:t xml:space="preserve"> بعُمان إنساناً وحضارةً وتاريخاً وفكراً ومذهباً وإنجازاً في جامعة آل البيت خصوصاً والمؤسسات العلمية والأكاديمية في المملكة الأردنية الهاشمية والمجتمع المدني الأردني عموماً.</w:t>
      </w:r>
    </w:p>
    <w:p w:rsidR="00CD6DE5" w:rsidRPr="00CD6DE5" w:rsidRDefault="00CD6DE5" w:rsidP="00CD6DE5">
      <w:pPr>
        <w:pStyle w:val="20"/>
        <w:numPr>
          <w:ilvl w:val="0"/>
          <w:numId w:val="27"/>
        </w:numPr>
        <w:spacing w:after="0" w:line="240" w:lineRule="auto"/>
        <w:jc w:val="both"/>
        <w:rPr>
          <w:rFonts w:ascii="Simplified Arabic" w:eastAsiaTheme="minorEastAsia" w:hAnsi="Simplified Arabic" w:cs="Simplified Arabic"/>
          <w:sz w:val="28"/>
          <w:szCs w:val="28"/>
          <w:lang w:bidi="ar-JO"/>
        </w:rPr>
      </w:pPr>
      <w:proofErr w:type="gramStart"/>
      <w:r w:rsidRPr="00CD6DE5">
        <w:rPr>
          <w:rFonts w:ascii="Simplified Arabic" w:eastAsiaTheme="minorEastAsia" w:hAnsi="Simplified Arabic" w:cs="Simplified Arabic"/>
          <w:sz w:val="28"/>
          <w:szCs w:val="28"/>
          <w:rtl/>
          <w:lang w:bidi="ar-JO"/>
        </w:rPr>
        <w:t>مد</w:t>
      </w:r>
      <w:proofErr w:type="gramEnd"/>
      <w:r w:rsidRPr="00CD6DE5">
        <w:rPr>
          <w:rFonts w:ascii="Simplified Arabic" w:eastAsiaTheme="minorEastAsia" w:hAnsi="Simplified Arabic" w:cs="Simplified Arabic"/>
          <w:sz w:val="28"/>
          <w:szCs w:val="28"/>
          <w:rtl/>
          <w:lang w:bidi="ar-JO"/>
        </w:rPr>
        <w:t xml:space="preserve"> جسور التعاون العلمي وتعزيز التواصل الثقافي والأكاديمي والبحثي بين الجامعة وبين المؤسسات الرسمية والأكاديمية في المملكة الأردنية الهاشمية وسلطنة عُمان وغيرهما من الدول.</w:t>
      </w:r>
    </w:p>
    <w:p w:rsidR="00CD6DE5" w:rsidRPr="00CD6DE5" w:rsidRDefault="00CD6DE5" w:rsidP="00CD6DE5">
      <w:pPr>
        <w:pStyle w:val="20"/>
        <w:numPr>
          <w:ilvl w:val="0"/>
          <w:numId w:val="27"/>
        </w:numPr>
        <w:spacing w:after="0" w:line="240" w:lineRule="auto"/>
        <w:jc w:val="both"/>
        <w:rPr>
          <w:rFonts w:ascii="Simplified Arabic" w:eastAsiaTheme="minorEastAsia" w:hAnsi="Simplified Arabic" w:cs="Simplified Arabic"/>
          <w:sz w:val="28"/>
          <w:szCs w:val="28"/>
          <w:lang w:bidi="ar-JO"/>
        </w:rPr>
      </w:pPr>
      <w:r w:rsidRPr="00CD6DE5">
        <w:rPr>
          <w:rFonts w:ascii="Simplified Arabic" w:eastAsiaTheme="minorEastAsia" w:hAnsi="Simplified Arabic" w:cs="Simplified Arabic"/>
          <w:sz w:val="28"/>
          <w:szCs w:val="28"/>
          <w:rtl/>
          <w:lang w:bidi="ar-JO"/>
        </w:rPr>
        <w:lastRenderedPageBreak/>
        <w:t xml:space="preserve">تزويد المكتبة الإسلامية والعربية والعالمية بالدراسات والبحوث عن عُمان ودورها الحضاري </w:t>
      </w:r>
      <w:proofErr w:type="gramStart"/>
      <w:r w:rsidRPr="00CD6DE5">
        <w:rPr>
          <w:rFonts w:ascii="Simplified Arabic" w:eastAsiaTheme="minorEastAsia" w:hAnsi="Simplified Arabic" w:cs="Simplified Arabic"/>
          <w:sz w:val="28"/>
          <w:szCs w:val="28"/>
          <w:rtl/>
          <w:lang w:bidi="ar-JO"/>
        </w:rPr>
        <w:t>والفكري</w:t>
      </w:r>
      <w:proofErr w:type="gramEnd"/>
      <w:r w:rsidRPr="00CD6DE5">
        <w:rPr>
          <w:rFonts w:ascii="Simplified Arabic" w:eastAsiaTheme="minorEastAsia" w:hAnsi="Simplified Arabic" w:cs="Simplified Arabic"/>
          <w:sz w:val="28"/>
          <w:szCs w:val="28"/>
          <w:rtl/>
          <w:lang w:bidi="ar-JO"/>
        </w:rPr>
        <w:t>.</w:t>
      </w:r>
    </w:p>
    <w:p w:rsidR="00CD6DE5" w:rsidRPr="00CD6DE5" w:rsidRDefault="00CD6DE5" w:rsidP="00CD6DE5">
      <w:pPr>
        <w:pStyle w:val="20"/>
        <w:numPr>
          <w:ilvl w:val="0"/>
          <w:numId w:val="27"/>
        </w:numPr>
        <w:spacing w:after="0" w:line="240" w:lineRule="auto"/>
        <w:jc w:val="both"/>
        <w:rPr>
          <w:rFonts w:ascii="Simplified Arabic" w:eastAsiaTheme="minorEastAsia" w:hAnsi="Simplified Arabic" w:cs="Simplified Arabic"/>
          <w:sz w:val="28"/>
          <w:szCs w:val="28"/>
          <w:lang w:bidi="ar-JO"/>
        </w:rPr>
      </w:pPr>
      <w:r w:rsidRPr="00CD6DE5">
        <w:rPr>
          <w:rFonts w:ascii="Simplified Arabic" w:eastAsiaTheme="minorEastAsia" w:hAnsi="Simplified Arabic" w:cs="Simplified Arabic"/>
          <w:sz w:val="28"/>
          <w:szCs w:val="28"/>
          <w:rtl/>
          <w:lang w:bidi="ar-JO"/>
        </w:rPr>
        <w:t xml:space="preserve">تشجيع الباحثين والأكاديميين المختصين على إعداد الدراسات والبحوث المتصلة بعُمان وإنسانها </w:t>
      </w:r>
      <w:proofErr w:type="gramStart"/>
      <w:r w:rsidRPr="00CD6DE5">
        <w:rPr>
          <w:rFonts w:ascii="Simplified Arabic" w:eastAsiaTheme="minorEastAsia" w:hAnsi="Simplified Arabic" w:cs="Simplified Arabic"/>
          <w:sz w:val="28"/>
          <w:szCs w:val="28"/>
          <w:rtl/>
          <w:lang w:bidi="ar-JO"/>
        </w:rPr>
        <w:t>وحضارتها</w:t>
      </w:r>
      <w:proofErr w:type="gramEnd"/>
      <w:r w:rsidRPr="00CD6DE5">
        <w:rPr>
          <w:rFonts w:ascii="Simplified Arabic" w:eastAsiaTheme="minorEastAsia" w:hAnsi="Simplified Arabic" w:cs="Simplified Arabic"/>
          <w:sz w:val="28"/>
          <w:szCs w:val="28"/>
          <w:rtl/>
          <w:lang w:bidi="ar-JO"/>
        </w:rPr>
        <w:t>.</w:t>
      </w:r>
    </w:p>
    <w:p w:rsidR="00CD6DE5" w:rsidRPr="00CD6DE5" w:rsidRDefault="00CD6DE5" w:rsidP="00CD6DE5">
      <w:pPr>
        <w:spacing w:line="240" w:lineRule="auto"/>
        <w:ind w:left="282"/>
        <w:rPr>
          <w:rFonts w:ascii="Simplified Arabic" w:hAnsi="Simplified Arabic" w:cs="Simplified Arabic"/>
          <w:sz w:val="28"/>
          <w:szCs w:val="28"/>
          <w:rtl/>
          <w:lang w:bidi="ar-JO"/>
        </w:rPr>
      </w:pPr>
      <w:r w:rsidRPr="00CD6DE5">
        <w:rPr>
          <w:rFonts w:ascii="Simplified Arabic" w:hAnsi="Simplified Arabic" w:cs="Simplified Arabic"/>
          <w:sz w:val="28"/>
          <w:szCs w:val="28"/>
          <w:rtl/>
          <w:lang w:bidi="ar-JO"/>
        </w:rPr>
        <w:t>6. عقد الملتقيات العلمية والمؤتمرات والندوات وتنظيم الفعاليات ذات الصلة بالشأن العُماني.</w:t>
      </w:r>
    </w:p>
    <w:p w:rsidR="00CD6DE5" w:rsidRPr="00CD6DE5" w:rsidRDefault="00CD6DE5" w:rsidP="00CD6DE5">
      <w:pPr>
        <w:spacing w:line="240" w:lineRule="auto"/>
        <w:ind w:left="424" w:hanging="567"/>
        <w:rPr>
          <w:rFonts w:ascii="Simplified Arabic" w:hAnsi="Simplified Arabic" w:cs="Simplified Arabic"/>
          <w:sz w:val="28"/>
          <w:szCs w:val="28"/>
          <w:rtl/>
          <w:lang w:bidi="ar-JO"/>
        </w:rPr>
      </w:pPr>
      <w:r w:rsidRPr="00CD6DE5">
        <w:rPr>
          <w:rFonts w:ascii="Simplified Arabic" w:hAnsi="Simplified Arabic" w:cs="Simplified Arabic"/>
          <w:b/>
          <w:bCs/>
          <w:sz w:val="28"/>
          <w:szCs w:val="28"/>
          <w:rtl/>
          <w:lang w:bidi="ar-JO"/>
        </w:rPr>
        <w:t>المادة (5):</w:t>
      </w:r>
      <w:r w:rsidRPr="00CD6DE5">
        <w:rPr>
          <w:rFonts w:ascii="Simplified Arabic" w:hAnsi="Simplified Arabic" w:cs="Simplified Arabic"/>
          <w:sz w:val="28"/>
          <w:szCs w:val="28"/>
          <w:rtl/>
          <w:lang w:bidi="ar-JO"/>
        </w:rPr>
        <w:t xml:space="preserve"> يكون للوحدة مديرٌ يعين بقرار من الرئيس على أن يكون من ذوي الاختصاص والخبرة في الشأن العُماني، وذلك بعد استشارة مكتب الإفتاء بوزارة الأوقاف والشؤون الدينية بالسلطنة، وموافقة مجلس الوحدة، ولمدة ثلاثة أعوام قابلة للتجديد لمرة واحدة فقط.</w:t>
      </w:r>
    </w:p>
    <w:p w:rsidR="00CD6DE5" w:rsidRPr="00CD6DE5" w:rsidRDefault="00CD6DE5" w:rsidP="00CD6DE5">
      <w:pPr>
        <w:tabs>
          <w:tab w:val="left" w:pos="1466"/>
        </w:tabs>
        <w:spacing w:line="240" w:lineRule="auto"/>
        <w:ind w:hanging="285"/>
        <w:jc w:val="both"/>
        <w:rPr>
          <w:rFonts w:ascii="Simplified Arabic" w:hAnsi="Simplified Arabic" w:cs="Simplified Arabic"/>
          <w:sz w:val="28"/>
          <w:szCs w:val="28"/>
          <w:rtl/>
          <w:lang w:bidi="ar-JO"/>
        </w:rPr>
      </w:pPr>
      <w:r w:rsidRPr="00CD6DE5">
        <w:rPr>
          <w:rFonts w:ascii="Simplified Arabic" w:hAnsi="Simplified Arabic" w:cs="Simplified Arabic"/>
          <w:b/>
          <w:bCs/>
          <w:sz w:val="28"/>
          <w:szCs w:val="28"/>
          <w:rtl/>
          <w:lang w:bidi="ar-JO"/>
        </w:rPr>
        <w:t>المادة (6):</w:t>
      </w:r>
      <w:r w:rsidRPr="00CD6DE5">
        <w:rPr>
          <w:rFonts w:ascii="Simplified Arabic" w:hAnsi="Simplified Arabic" w:cs="Simplified Arabic"/>
          <w:sz w:val="28"/>
          <w:szCs w:val="28"/>
          <w:rtl/>
          <w:lang w:bidi="ar-JO"/>
        </w:rPr>
        <w:t xml:space="preserve"> يتولى المدير المهام الآتية:</w:t>
      </w:r>
    </w:p>
    <w:p w:rsidR="00CD6DE5" w:rsidRPr="00CD6DE5" w:rsidRDefault="00CD6DE5" w:rsidP="00CD6DE5">
      <w:pPr>
        <w:pStyle w:val="20"/>
        <w:numPr>
          <w:ilvl w:val="0"/>
          <w:numId w:val="28"/>
        </w:numPr>
        <w:spacing w:after="0" w:line="240" w:lineRule="auto"/>
        <w:jc w:val="both"/>
        <w:rPr>
          <w:rFonts w:ascii="Simplified Arabic" w:eastAsiaTheme="minorEastAsia" w:hAnsi="Simplified Arabic" w:cs="Simplified Arabic"/>
          <w:sz w:val="28"/>
          <w:szCs w:val="28"/>
          <w:lang w:bidi="ar-JO"/>
        </w:rPr>
      </w:pPr>
      <w:proofErr w:type="gramStart"/>
      <w:r w:rsidRPr="00CD6DE5">
        <w:rPr>
          <w:rFonts w:ascii="Simplified Arabic" w:eastAsiaTheme="minorEastAsia" w:hAnsi="Simplified Arabic" w:cs="Simplified Arabic"/>
          <w:sz w:val="28"/>
          <w:szCs w:val="28"/>
          <w:rtl/>
          <w:lang w:bidi="ar-JO"/>
        </w:rPr>
        <w:t>إدارة</w:t>
      </w:r>
      <w:proofErr w:type="gramEnd"/>
      <w:r w:rsidRPr="00CD6DE5">
        <w:rPr>
          <w:rFonts w:ascii="Simplified Arabic" w:eastAsiaTheme="minorEastAsia" w:hAnsi="Simplified Arabic" w:cs="Simplified Arabic"/>
          <w:sz w:val="28"/>
          <w:szCs w:val="28"/>
          <w:rtl/>
          <w:lang w:bidi="ar-JO"/>
        </w:rPr>
        <w:t xml:space="preserve"> الوحدة وتصريف أمورها وتسيير شؤونها، وتنظيم العمل بها.</w:t>
      </w:r>
    </w:p>
    <w:p w:rsidR="00CD6DE5" w:rsidRPr="00CD6DE5" w:rsidRDefault="00CD6DE5" w:rsidP="00CD6DE5">
      <w:pPr>
        <w:pStyle w:val="20"/>
        <w:numPr>
          <w:ilvl w:val="0"/>
          <w:numId w:val="28"/>
        </w:numPr>
        <w:spacing w:after="0" w:line="240" w:lineRule="auto"/>
        <w:jc w:val="both"/>
        <w:rPr>
          <w:rFonts w:ascii="Simplified Arabic" w:eastAsiaTheme="minorEastAsia" w:hAnsi="Simplified Arabic" w:cs="Simplified Arabic"/>
          <w:sz w:val="28"/>
          <w:szCs w:val="28"/>
          <w:lang w:bidi="ar-JO"/>
        </w:rPr>
      </w:pPr>
      <w:r w:rsidRPr="00CD6DE5">
        <w:rPr>
          <w:rFonts w:ascii="Simplified Arabic" w:eastAsiaTheme="minorEastAsia" w:hAnsi="Simplified Arabic" w:cs="Simplified Arabic"/>
          <w:sz w:val="28"/>
          <w:szCs w:val="28"/>
          <w:rtl/>
          <w:lang w:bidi="ar-JO"/>
        </w:rPr>
        <w:t xml:space="preserve">تنفيذ سياسات الوحدة ومشروعاتها وبرامجها </w:t>
      </w:r>
      <w:proofErr w:type="gramStart"/>
      <w:r w:rsidRPr="00CD6DE5">
        <w:rPr>
          <w:rFonts w:ascii="Simplified Arabic" w:eastAsiaTheme="minorEastAsia" w:hAnsi="Simplified Arabic" w:cs="Simplified Arabic"/>
          <w:sz w:val="28"/>
          <w:szCs w:val="28"/>
          <w:rtl/>
          <w:lang w:bidi="ar-JO"/>
        </w:rPr>
        <w:t>وأنشطتها</w:t>
      </w:r>
      <w:proofErr w:type="gramEnd"/>
      <w:r w:rsidRPr="00CD6DE5">
        <w:rPr>
          <w:rFonts w:ascii="Simplified Arabic" w:eastAsiaTheme="minorEastAsia" w:hAnsi="Simplified Arabic" w:cs="Simplified Arabic"/>
          <w:sz w:val="28"/>
          <w:szCs w:val="28"/>
          <w:rtl/>
          <w:lang w:bidi="ar-JO"/>
        </w:rPr>
        <w:t>.</w:t>
      </w:r>
    </w:p>
    <w:p w:rsidR="00CD6DE5" w:rsidRPr="00CD6DE5" w:rsidRDefault="00CD6DE5" w:rsidP="00CD6DE5">
      <w:pPr>
        <w:pStyle w:val="20"/>
        <w:numPr>
          <w:ilvl w:val="0"/>
          <w:numId w:val="28"/>
        </w:numPr>
        <w:spacing w:after="0" w:line="240" w:lineRule="auto"/>
        <w:jc w:val="both"/>
        <w:rPr>
          <w:rFonts w:ascii="Simplified Arabic" w:eastAsiaTheme="minorEastAsia" w:hAnsi="Simplified Arabic" w:cs="Simplified Arabic"/>
          <w:sz w:val="28"/>
          <w:szCs w:val="28"/>
          <w:lang w:bidi="ar-JO"/>
        </w:rPr>
      </w:pPr>
      <w:proofErr w:type="gramStart"/>
      <w:r w:rsidRPr="00CD6DE5">
        <w:rPr>
          <w:rFonts w:ascii="Simplified Arabic" w:eastAsiaTheme="minorEastAsia" w:hAnsi="Simplified Arabic" w:cs="Simplified Arabic"/>
          <w:sz w:val="28"/>
          <w:szCs w:val="28"/>
          <w:rtl/>
          <w:lang w:bidi="ar-JO"/>
        </w:rPr>
        <w:t>تحديد</w:t>
      </w:r>
      <w:proofErr w:type="gramEnd"/>
      <w:r w:rsidRPr="00CD6DE5">
        <w:rPr>
          <w:rFonts w:ascii="Simplified Arabic" w:eastAsiaTheme="minorEastAsia" w:hAnsi="Simplified Arabic" w:cs="Simplified Arabic"/>
          <w:sz w:val="28"/>
          <w:szCs w:val="28"/>
          <w:rtl/>
          <w:lang w:bidi="ar-JO"/>
        </w:rPr>
        <w:t xml:space="preserve"> حاجات الوحدة من الباحثين والموظفين ورفعها للمجلس.</w:t>
      </w:r>
    </w:p>
    <w:p w:rsidR="00CD6DE5" w:rsidRPr="00CD6DE5" w:rsidRDefault="00CD6DE5" w:rsidP="00CD6DE5">
      <w:pPr>
        <w:pStyle w:val="20"/>
        <w:numPr>
          <w:ilvl w:val="0"/>
          <w:numId w:val="28"/>
        </w:numPr>
        <w:spacing w:after="0" w:line="240" w:lineRule="auto"/>
        <w:jc w:val="both"/>
        <w:rPr>
          <w:rFonts w:ascii="Simplified Arabic" w:eastAsiaTheme="minorEastAsia" w:hAnsi="Simplified Arabic" w:cs="Simplified Arabic"/>
          <w:sz w:val="28"/>
          <w:szCs w:val="28"/>
          <w:lang w:bidi="ar-JO"/>
        </w:rPr>
      </w:pPr>
      <w:proofErr w:type="gramStart"/>
      <w:r w:rsidRPr="00CD6DE5">
        <w:rPr>
          <w:rFonts w:ascii="Simplified Arabic" w:eastAsiaTheme="minorEastAsia" w:hAnsi="Simplified Arabic" w:cs="Simplified Arabic"/>
          <w:sz w:val="28"/>
          <w:szCs w:val="28"/>
          <w:rtl/>
          <w:lang w:bidi="ar-JO"/>
        </w:rPr>
        <w:t>إعداد</w:t>
      </w:r>
      <w:proofErr w:type="gramEnd"/>
      <w:r w:rsidRPr="00CD6DE5">
        <w:rPr>
          <w:rFonts w:ascii="Simplified Arabic" w:eastAsiaTheme="minorEastAsia" w:hAnsi="Simplified Arabic" w:cs="Simplified Arabic"/>
          <w:sz w:val="28"/>
          <w:szCs w:val="28"/>
          <w:rtl/>
          <w:lang w:bidi="ar-JO"/>
        </w:rPr>
        <w:t xml:space="preserve"> مشروع الموازنة المالية، واقتراح وجوه النفقات ورفعه إلى مجلس الوحدة للاعتماد.</w:t>
      </w:r>
    </w:p>
    <w:p w:rsidR="00CD6DE5" w:rsidRPr="00CD6DE5" w:rsidRDefault="00CD6DE5" w:rsidP="00CD6DE5">
      <w:pPr>
        <w:pStyle w:val="20"/>
        <w:numPr>
          <w:ilvl w:val="0"/>
          <w:numId w:val="28"/>
        </w:numPr>
        <w:spacing w:after="0" w:line="240" w:lineRule="auto"/>
        <w:jc w:val="both"/>
        <w:rPr>
          <w:rFonts w:ascii="Simplified Arabic" w:eastAsiaTheme="minorEastAsia" w:hAnsi="Simplified Arabic" w:cs="Simplified Arabic"/>
          <w:sz w:val="28"/>
          <w:szCs w:val="28"/>
          <w:lang w:bidi="ar-JO"/>
        </w:rPr>
      </w:pPr>
      <w:r w:rsidRPr="00CD6DE5">
        <w:rPr>
          <w:rFonts w:ascii="Simplified Arabic" w:eastAsiaTheme="minorEastAsia" w:hAnsi="Simplified Arabic" w:cs="Simplified Arabic"/>
          <w:sz w:val="28"/>
          <w:szCs w:val="28"/>
          <w:rtl/>
          <w:lang w:bidi="ar-JO"/>
        </w:rPr>
        <w:t xml:space="preserve">إعداد الخطة السنوية للوحدة واعتمادها من المجلس </w:t>
      </w:r>
      <w:proofErr w:type="gramStart"/>
      <w:r w:rsidRPr="00CD6DE5">
        <w:rPr>
          <w:rFonts w:ascii="Simplified Arabic" w:eastAsiaTheme="minorEastAsia" w:hAnsi="Simplified Arabic" w:cs="Simplified Arabic"/>
          <w:sz w:val="28"/>
          <w:szCs w:val="28"/>
          <w:rtl/>
          <w:lang w:bidi="ar-JO"/>
        </w:rPr>
        <w:t>ومتابعة</w:t>
      </w:r>
      <w:proofErr w:type="gramEnd"/>
      <w:r w:rsidRPr="00CD6DE5">
        <w:rPr>
          <w:rFonts w:ascii="Simplified Arabic" w:eastAsiaTheme="minorEastAsia" w:hAnsi="Simplified Arabic" w:cs="Simplified Arabic"/>
          <w:sz w:val="28"/>
          <w:szCs w:val="28"/>
          <w:rtl/>
          <w:lang w:bidi="ar-JO"/>
        </w:rPr>
        <w:t xml:space="preserve"> تنفيذها.</w:t>
      </w:r>
    </w:p>
    <w:p w:rsidR="00CD6DE5" w:rsidRPr="00CD6DE5" w:rsidRDefault="00CD6DE5" w:rsidP="00CD6DE5">
      <w:pPr>
        <w:pStyle w:val="20"/>
        <w:numPr>
          <w:ilvl w:val="0"/>
          <w:numId w:val="28"/>
        </w:numPr>
        <w:spacing w:after="0" w:line="240" w:lineRule="auto"/>
        <w:jc w:val="both"/>
        <w:rPr>
          <w:rFonts w:ascii="Simplified Arabic" w:eastAsiaTheme="minorEastAsia" w:hAnsi="Simplified Arabic" w:cs="Simplified Arabic"/>
          <w:sz w:val="28"/>
          <w:szCs w:val="28"/>
          <w:lang w:bidi="ar-JO"/>
        </w:rPr>
      </w:pPr>
      <w:proofErr w:type="gramStart"/>
      <w:r w:rsidRPr="00CD6DE5">
        <w:rPr>
          <w:rFonts w:ascii="Simplified Arabic" w:eastAsiaTheme="minorEastAsia" w:hAnsi="Simplified Arabic" w:cs="Simplified Arabic"/>
          <w:sz w:val="28"/>
          <w:szCs w:val="28"/>
          <w:rtl/>
          <w:lang w:bidi="ar-JO"/>
        </w:rPr>
        <w:t>اقتراح</w:t>
      </w:r>
      <w:proofErr w:type="gramEnd"/>
      <w:r w:rsidRPr="00CD6DE5">
        <w:rPr>
          <w:rFonts w:ascii="Simplified Arabic" w:eastAsiaTheme="minorEastAsia" w:hAnsi="Simplified Arabic" w:cs="Simplified Arabic"/>
          <w:sz w:val="28"/>
          <w:szCs w:val="28"/>
          <w:rtl/>
          <w:lang w:bidi="ar-JO"/>
        </w:rPr>
        <w:t xml:space="preserve"> رؤية الوحدة ورسالتها واعتمادها من المجلس.</w:t>
      </w:r>
    </w:p>
    <w:p w:rsidR="00CD6DE5" w:rsidRPr="00CD6DE5" w:rsidRDefault="00CD6DE5" w:rsidP="00CD6DE5">
      <w:pPr>
        <w:pStyle w:val="20"/>
        <w:numPr>
          <w:ilvl w:val="0"/>
          <w:numId w:val="28"/>
        </w:numPr>
        <w:spacing w:after="0" w:line="240" w:lineRule="auto"/>
        <w:jc w:val="both"/>
        <w:rPr>
          <w:rFonts w:ascii="Simplified Arabic" w:eastAsiaTheme="minorEastAsia" w:hAnsi="Simplified Arabic" w:cs="Simplified Arabic"/>
          <w:sz w:val="28"/>
          <w:szCs w:val="28"/>
          <w:lang w:bidi="ar-JO"/>
        </w:rPr>
      </w:pPr>
      <w:r w:rsidRPr="00CD6DE5">
        <w:rPr>
          <w:rFonts w:ascii="Simplified Arabic" w:eastAsiaTheme="minorEastAsia" w:hAnsi="Simplified Arabic" w:cs="Simplified Arabic"/>
          <w:sz w:val="28"/>
          <w:szCs w:val="28"/>
          <w:rtl/>
          <w:lang w:bidi="ar-JO"/>
        </w:rPr>
        <w:t>إدارة الصرف من موازنة الوحدة بحسب المعمول به في جامعة آل البيت.</w:t>
      </w:r>
    </w:p>
    <w:p w:rsidR="00CD6DE5" w:rsidRPr="00CD6DE5" w:rsidRDefault="00CD6DE5" w:rsidP="00CD6DE5">
      <w:pPr>
        <w:pStyle w:val="20"/>
        <w:numPr>
          <w:ilvl w:val="0"/>
          <w:numId w:val="28"/>
        </w:numPr>
        <w:spacing w:after="0" w:line="240" w:lineRule="auto"/>
        <w:jc w:val="both"/>
        <w:rPr>
          <w:rFonts w:ascii="Simplified Arabic" w:eastAsiaTheme="minorEastAsia" w:hAnsi="Simplified Arabic" w:cs="Simplified Arabic"/>
          <w:sz w:val="28"/>
          <w:szCs w:val="28"/>
          <w:lang w:bidi="ar-JO"/>
        </w:rPr>
      </w:pPr>
      <w:proofErr w:type="gramStart"/>
      <w:r w:rsidRPr="00CD6DE5">
        <w:rPr>
          <w:rFonts w:ascii="Simplified Arabic" w:eastAsiaTheme="minorEastAsia" w:hAnsi="Simplified Arabic" w:cs="Simplified Arabic"/>
          <w:sz w:val="28"/>
          <w:szCs w:val="28"/>
          <w:rtl/>
          <w:lang w:bidi="ar-JO"/>
        </w:rPr>
        <w:t>إعداد</w:t>
      </w:r>
      <w:proofErr w:type="gramEnd"/>
      <w:r w:rsidRPr="00CD6DE5">
        <w:rPr>
          <w:rFonts w:ascii="Simplified Arabic" w:eastAsiaTheme="minorEastAsia" w:hAnsi="Simplified Arabic" w:cs="Simplified Arabic"/>
          <w:sz w:val="28"/>
          <w:szCs w:val="28"/>
          <w:rtl/>
          <w:lang w:bidi="ar-JO"/>
        </w:rPr>
        <w:t xml:space="preserve"> جداول أعمال اجتماعات مجلس الوحدة بعد التشاور مع رئيسه.</w:t>
      </w:r>
    </w:p>
    <w:p w:rsidR="00CD6DE5" w:rsidRPr="00CD6DE5" w:rsidRDefault="00CD6DE5" w:rsidP="00CD6DE5">
      <w:pPr>
        <w:pStyle w:val="20"/>
        <w:numPr>
          <w:ilvl w:val="0"/>
          <w:numId w:val="28"/>
        </w:numPr>
        <w:spacing w:after="0" w:line="240" w:lineRule="auto"/>
        <w:jc w:val="both"/>
        <w:rPr>
          <w:rFonts w:ascii="Simplified Arabic" w:eastAsiaTheme="minorEastAsia" w:hAnsi="Simplified Arabic" w:cs="Simplified Arabic"/>
          <w:sz w:val="28"/>
          <w:szCs w:val="28"/>
          <w:lang w:bidi="ar-JO"/>
        </w:rPr>
      </w:pPr>
      <w:r w:rsidRPr="00CD6DE5">
        <w:rPr>
          <w:rFonts w:ascii="Simplified Arabic" w:eastAsiaTheme="minorEastAsia" w:hAnsi="Simplified Arabic" w:cs="Simplified Arabic"/>
          <w:sz w:val="28"/>
          <w:szCs w:val="28"/>
          <w:rtl/>
          <w:lang w:bidi="ar-JO"/>
        </w:rPr>
        <w:t xml:space="preserve">إعداد محاضر مجلس الوحدة واجتماعاته، ومتابعة اعتمادها، وتنفيذ قراراتها </w:t>
      </w:r>
      <w:proofErr w:type="gramStart"/>
      <w:r w:rsidRPr="00CD6DE5">
        <w:rPr>
          <w:rFonts w:ascii="Simplified Arabic" w:eastAsiaTheme="minorEastAsia" w:hAnsi="Simplified Arabic" w:cs="Simplified Arabic"/>
          <w:sz w:val="28"/>
          <w:szCs w:val="28"/>
          <w:rtl/>
          <w:lang w:bidi="ar-JO"/>
        </w:rPr>
        <w:t>وتوصياتها</w:t>
      </w:r>
      <w:proofErr w:type="gramEnd"/>
      <w:r w:rsidRPr="00CD6DE5">
        <w:rPr>
          <w:rFonts w:ascii="Simplified Arabic" w:eastAsiaTheme="minorEastAsia" w:hAnsi="Simplified Arabic" w:cs="Simplified Arabic"/>
          <w:sz w:val="28"/>
          <w:szCs w:val="28"/>
          <w:rtl/>
          <w:lang w:bidi="ar-JO"/>
        </w:rPr>
        <w:t>.</w:t>
      </w:r>
    </w:p>
    <w:p w:rsidR="00CD6DE5" w:rsidRPr="00CD6DE5" w:rsidRDefault="00CD6DE5" w:rsidP="00CD6DE5">
      <w:pPr>
        <w:pStyle w:val="20"/>
        <w:numPr>
          <w:ilvl w:val="0"/>
          <w:numId w:val="28"/>
        </w:numPr>
        <w:tabs>
          <w:tab w:val="right" w:pos="864"/>
        </w:tabs>
        <w:spacing w:after="0" w:line="240" w:lineRule="auto"/>
        <w:ind w:left="864" w:hanging="504"/>
        <w:jc w:val="both"/>
        <w:rPr>
          <w:rFonts w:ascii="Simplified Arabic" w:eastAsiaTheme="minorEastAsia" w:hAnsi="Simplified Arabic" w:cs="Simplified Arabic"/>
          <w:sz w:val="28"/>
          <w:szCs w:val="28"/>
          <w:lang w:bidi="ar-JO"/>
        </w:rPr>
      </w:pPr>
      <w:r w:rsidRPr="00CD6DE5">
        <w:rPr>
          <w:rFonts w:ascii="Simplified Arabic" w:eastAsiaTheme="minorEastAsia" w:hAnsi="Simplified Arabic" w:cs="Simplified Arabic"/>
          <w:sz w:val="28"/>
          <w:szCs w:val="28"/>
          <w:rtl/>
          <w:lang w:bidi="ar-JO"/>
        </w:rPr>
        <w:t xml:space="preserve">إعداد التقرير السنوي للوحدة، مشتملاً على المشاريع والأنشطة المنفذة، والصعوبات والمعوّقات، والاقتراحات </w:t>
      </w:r>
      <w:proofErr w:type="gramStart"/>
      <w:r w:rsidRPr="00CD6DE5">
        <w:rPr>
          <w:rFonts w:ascii="Simplified Arabic" w:eastAsiaTheme="minorEastAsia" w:hAnsi="Simplified Arabic" w:cs="Simplified Arabic"/>
          <w:sz w:val="28"/>
          <w:szCs w:val="28"/>
          <w:rtl/>
          <w:lang w:bidi="ar-JO"/>
        </w:rPr>
        <w:t>والتوصيات</w:t>
      </w:r>
      <w:proofErr w:type="gramEnd"/>
      <w:r w:rsidRPr="00CD6DE5">
        <w:rPr>
          <w:rFonts w:ascii="Simplified Arabic" w:eastAsiaTheme="minorEastAsia" w:hAnsi="Simplified Arabic" w:cs="Simplified Arabic"/>
          <w:sz w:val="28"/>
          <w:szCs w:val="28"/>
          <w:rtl/>
          <w:lang w:bidi="ar-JO"/>
        </w:rPr>
        <w:t>.</w:t>
      </w:r>
    </w:p>
    <w:p w:rsidR="00CD6DE5" w:rsidRPr="00CD6DE5" w:rsidRDefault="00CD6DE5" w:rsidP="00CD6DE5">
      <w:pPr>
        <w:pStyle w:val="20"/>
        <w:numPr>
          <w:ilvl w:val="0"/>
          <w:numId w:val="28"/>
        </w:numPr>
        <w:tabs>
          <w:tab w:val="right" w:pos="864"/>
        </w:tabs>
        <w:spacing w:after="0" w:line="240" w:lineRule="auto"/>
        <w:ind w:left="864" w:hanging="504"/>
        <w:jc w:val="both"/>
        <w:rPr>
          <w:rFonts w:ascii="Simplified Arabic" w:eastAsiaTheme="minorEastAsia" w:hAnsi="Simplified Arabic" w:cs="Simplified Arabic"/>
          <w:sz w:val="28"/>
          <w:szCs w:val="28"/>
          <w:lang w:bidi="ar-JO"/>
        </w:rPr>
      </w:pPr>
      <w:proofErr w:type="gramStart"/>
      <w:r w:rsidRPr="00CD6DE5">
        <w:rPr>
          <w:rFonts w:ascii="Simplified Arabic" w:eastAsiaTheme="minorEastAsia" w:hAnsi="Simplified Arabic" w:cs="Simplified Arabic"/>
          <w:sz w:val="28"/>
          <w:szCs w:val="28"/>
          <w:rtl/>
          <w:lang w:bidi="ar-JO"/>
        </w:rPr>
        <w:t>اقتراح</w:t>
      </w:r>
      <w:proofErr w:type="gramEnd"/>
      <w:r w:rsidRPr="00CD6DE5">
        <w:rPr>
          <w:rFonts w:ascii="Simplified Arabic" w:eastAsiaTheme="minorEastAsia" w:hAnsi="Simplified Arabic" w:cs="Simplified Arabic"/>
          <w:sz w:val="28"/>
          <w:szCs w:val="28"/>
          <w:rtl/>
          <w:lang w:bidi="ar-JO"/>
        </w:rPr>
        <w:t xml:space="preserve"> مشروعات سياسات الوحدة وبرامجها وأنشطتها ورفعها للمجلس.</w:t>
      </w:r>
    </w:p>
    <w:p w:rsidR="00CD6DE5" w:rsidRPr="00CD6DE5" w:rsidRDefault="00CD6DE5" w:rsidP="00CD6DE5">
      <w:pPr>
        <w:pStyle w:val="20"/>
        <w:numPr>
          <w:ilvl w:val="0"/>
          <w:numId w:val="28"/>
        </w:numPr>
        <w:tabs>
          <w:tab w:val="right" w:pos="864"/>
        </w:tabs>
        <w:spacing w:after="0" w:line="240" w:lineRule="auto"/>
        <w:ind w:left="864" w:hanging="504"/>
        <w:jc w:val="both"/>
        <w:rPr>
          <w:rFonts w:ascii="Simplified Arabic" w:eastAsiaTheme="minorEastAsia" w:hAnsi="Simplified Arabic" w:cs="Simplified Arabic"/>
          <w:sz w:val="28"/>
          <w:szCs w:val="28"/>
          <w:lang w:bidi="ar-JO"/>
        </w:rPr>
      </w:pPr>
      <w:proofErr w:type="gramStart"/>
      <w:r w:rsidRPr="00CD6DE5">
        <w:rPr>
          <w:rFonts w:ascii="Simplified Arabic" w:eastAsiaTheme="minorEastAsia" w:hAnsi="Simplified Arabic" w:cs="Simplified Arabic"/>
          <w:sz w:val="28"/>
          <w:szCs w:val="28"/>
          <w:rtl/>
          <w:lang w:bidi="ar-JO"/>
        </w:rPr>
        <w:t>توثيق</w:t>
      </w:r>
      <w:proofErr w:type="gramEnd"/>
      <w:r w:rsidRPr="00CD6DE5">
        <w:rPr>
          <w:rFonts w:ascii="Simplified Arabic" w:eastAsiaTheme="minorEastAsia" w:hAnsi="Simplified Arabic" w:cs="Simplified Arabic"/>
          <w:sz w:val="28"/>
          <w:szCs w:val="28"/>
          <w:rtl/>
          <w:lang w:bidi="ar-JO"/>
        </w:rPr>
        <w:t xml:space="preserve"> الصلات العلمية والبحثية مع المراكز والمؤسسات ذات العلاقة.</w:t>
      </w:r>
    </w:p>
    <w:p w:rsidR="00CD6DE5" w:rsidRPr="00CD6DE5" w:rsidRDefault="00CD6DE5" w:rsidP="00CD6DE5">
      <w:pPr>
        <w:pStyle w:val="20"/>
        <w:numPr>
          <w:ilvl w:val="0"/>
          <w:numId w:val="28"/>
        </w:numPr>
        <w:tabs>
          <w:tab w:val="right" w:pos="864"/>
        </w:tabs>
        <w:spacing w:after="0" w:line="240" w:lineRule="auto"/>
        <w:ind w:left="864" w:hanging="504"/>
        <w:jc w:val="both"/>
        <w:rPr>
          <w:rFonts w:ascii="Simplified Arabic" w:eastAsiaTheme="minorEastAsia" w:hAnsi="Simplified Arabic" w:cs="Simplified Arabic"/>
          <w:sz w:val="28"/>
          <w:szCs w:val="28"/>
          <w:lang w:bidi="ar-JO"/>
        </w:rPr>
      </w:pPr>
      <w:r w:rsidRPr="00CD6DE5">
        <w:rPr>
          <w:rFonts w:ascii="Simplified Arabic" w:eastAsiaTheme="minorEastAsia" w:hAnsi="Simplified Arabic" w:cs="Simplified Arabic"/>
          <w:sz w:val="28"/>
          <w:szCs w:val="28"/>
          <w:rtl/>
          <w:lang w:bidi="ar-JO"/>
        </w:rPr>
        <w:t>الإشراف على تحديث المعلومات بموقع الوحدة على شبكة المعلومات.</w:t>
      </w:r>
    </w:p>
    <w:p w:rsidR="00CD6DE5" w:rsidRPr="00CD6DE5" w:rsidRDefault="00CD6DE5" w:rsidP="00CD6DE5">
      <w:pPr>
        <w:pStyle w:val="20"/>
        <w:numPr>
          <w:ilvl w:val="0"/>
          <w:numId w:val="28"/>
        </w:numPr>
        <w:tabs>
          <w:tab w:val="right" w:pos="864"/>
        </w:tabs>
        <w:spacing w:after="0" w:line="240" w:lineRule="auto"/>
        <w:ind w:left="864" w:hanging="504"/>
        <w:jc w:val="both"/>
        <w:rPr>
          <w:rFonts w:ascii="Simplified Arabic" w:eastAsiaTheme="minorEastAsia" w:hAnsi="Simplified Arabic" w:cs="Simplified Arabic"/>
          <w:sz w:val="28"/>
          <w:szCs w:val="28"/>
          <w:lang w:bidi="ar-JO"/>
        </w:rPr>
      </w:pPr>
      <w:r w:rsidRPr="00CD6DE5">
        <w:rPr>
          <w:rFonts w:ascii="Simplified Arabic" w:eastAsiaTheme="minorEastAsia" w:hAnsi="Simplified Arabic" w:cs="Simplified Arabic"/>
          <w:sz w:val="28"/>
          <w:szCs w:val="28"/>
          <w:rtl/>
          <w:lang w:bidi="ar-JO"/>
        </w:rPr>
        <w:t>التنسيق مع الجهات المعنية في السلطنة لإضافة الباحثين والأكاديميين والمعنيين بالشأن العُماني وتسهيل مهماتهم.</w:t>
      </w:r>
    </w:p>
    <w:p w:rsidR="00CD6DE5" w:rsidRPr="00CD6DE5" w:rsidRDefault="00CD6DE5" w:rsidP="00CD6DE5">
      <w:pPr>
        <w:pStyle w:val="20"/>
        <w:numPr>
          <w:ilvl w:val="0"/>
          <w:numId w:val="28"/>
        </w:numPr>
        <w:tabs>
          <w:tab w:val="right" w:pos="774"/>
          <w:tab w:val="right" w:pos="864"/>
        </w:tabs>
        <w:spacing w:after="0" w:line="240" w:lineRule="auto"/>
        <w:ind w:left="864" w:hanging="504"/>
        <w:jc w:val="both"/>
        <w:rPr>
          <w:rFonts w:ascii="Simplified Arabic" w:eastAsiaTheme="minorEastAsia" w:hAnsi="Simplified Arabic" w:cs="Simplified Arabic"/>
          <w:sz w:val="28"/>
          <w:szCs w:val="28"/>
          <w:lang w:bidi="ar-JO"/>
        </w:rPr>
      </w:pPr>
      <w:r w:rsidRPr="00CD6DE5">
        <w:rPr>
          <w:rFonts w:ascii="Simplified Arabic" w:eastAsiaTheme="minorEastAsia" w:hAnsi="Simplified Arabic" w:cs="Simplified Arabic"/>
          <w:sz w:val="28"/>
          <w:szCs w:val="28"/>
          <w:rtl/>
          <w:lang w:bidi="ar-JO"/>
        </w:rPr>
        <w:lastRenderedPageBreak/>
        <w:t>العمل على توفير الإصدارات العلمية المتعلقة بالشأن العُماني ومتابعة فهرستها بحسب النظام المتبع في مكتبة جامعة آل البيت.</w:t>
      </w:r>
    </w:p>
    <w:p w:rsidR="00CD6DE5" w:rsidRPr="00CD6DE5" w:rsidRDefault="00CD6DE5" w:rsidP="00CD6DE5">
      <w:pPr>
        <w:pStyle w:val="20"/>
        <w:numPr>
          <w:ilvl w:val="0"/>
          <w:numId w:val="28"/>
        </w:numPr>
        <w:tabs>
          <w:tab w:val="right" w:pos="774"/>
          <w:tab w:val="right" w:pos="864"/>
        </w:tabs>
        <w:spacing w:after="0" w:line="240" w:lineRule="auto"/>
        <w:ind w:left="864" w:hanging="504"/>
        <w:jc w:val="both"/>
        <w:rPr>
          <w:rFonts w:ascii="Simplified Arabic" w:eastAsiaTheme="minorEastAsia" w:hAnsi="Simplified Arabic" w:cs="Simplified Arabic"/>
          <w:sz w:val="28"/>
          <w:szCs w:val="28"/>
          <w:lang w:bidi="ar-JO"/>
        </w:rPr>
      </w:pPr>
      <w:r w:rsidRPr="00CD6DE5">
        <w:rPr>
          <w:rFonts w:ascii="Simplified Arabic" w:eastAsiaTheme="minorEastAsia" w:hAnsi="Simplified Arabic" w:cs="Simplified Arabic"/>
          <w:sz w:val="28"/>
          <w:szCs w:val="28"/>
          <w:rtl/>
          <w:lang w:bidi="ar-JO"/>
        </w:rPr>
        <w:t xml:space="preserve">الإشراف على مبنى الوحدة ومحتوياته </w:t>
      </w:r>
      <w:proofErr w:type="gramStart"/>
      <w:r w:rsidRPr="00CD6DE5">
        <w:rPr>
          <w:rFonts w:ascii="Simplified Arabic" w:eastAsiaTheme="minorEastAsia" w:hAnsi="Simplified Arabic" w:cs="Simplified Arabic"/>
          <w:sz w:val="28"/>
          <w:szCs w:val="28"/>
          <w:rtl/>
          <w:lang w:bidi="ar-JO"/>
        </w:rPr>
        <w:t>ومقتنياته</w:t>
      </w:r>
      <w:proofErr w:type="gramEnd"/>
      <w:r w:rsidRPr="00CD6DE5">
        <w:rPr>
          <w:rFonts w:ascii="Simplified Arabic" w:eastAsiaTheme="minorEastAsia" w:hAnsi="Simplified Arabic" w:cs="Simplified Arabic"/>
          <w:sz w:val="28"/>
          <w:szCs w:val="28"/>
          <w:rtl/>
          <w:lang w:bidi="ar-JO"/>
        </w:rPr>
        <w:t>.</w:t>
      </w:r>
    </w:p>
    <w:p w:rsidR="00CD6DE5" w:rsidRPr="00CD6DE5" w:rsidRDefault="00CD6DE5" w:rsidP="00CD6DE5">
      <w:pPr>
        <w:pStyle w:val="20"/>
        <w:numPr>
          <w:ilvl w:val="0"/>
          <w:numId w:val="28"/>
        </w:numPr>
        <w:tabs>
          <w:tab w:val="right" w:pos="774"/>
          <w:tab w:val="right" w:pos="864"/>
        </w:tabs>
        <w:spacing w:after="0" w:line="240" w:lineRule="auto"/>
        <w:ind w:left="864" w:hanging="504"/>
        <w:jc w:val="both"/>
        <w:rPr>
          <w:rFonts w:ascii="Simplified Arabic" w:eastAsiaTheme="minorEastAsia" w:hAnsi="Simplified Arabic" w:cs="Simplified Arabic"/>
          <w:sz w:val="28"/>
          <w:szCs w:val="28"/>
          <w:rtl/>
          <w:lang w:bidi="ar-JO"/>
        </w:rPr>
      </w:pPr>
      <w:r w:rsidRPr="00CD6DE5">
        <w:rPr>
          <w:rFonts w:ascii="Simplified Arabic" w:eastAsiaTheme="minorEastAsia" w:hAnsi="Simplified Arabic" w:cs="Simplified Arabic"/>
          <w:sz w:val="28"/>
          <w:szCs w:val="28"/>
          <w:rtl/>
          <w:lang w:bidi="ar-JO"/>
        </w:rPr>
        <w:t xml:space="preserve">أي </w:t>
      </w:r>
      <w:proofErr w:type="gramStart"/>
      <w:r w:rsidRPr="00CD6DE5">
        <w:rPr>
          <w:rFonts w:ascii="Simplified Arabic" w:eastAsiaTheme="minorEastAsia" w:hAnsi="Simplified Arabic" w:cs="Simplified Arabic"/>
          <w:sz w:val="28"/>
          <w:szCs w:val="28"/>
          <w:rtl/>
          <w:lang w:bidi="ar-JO"/>
        </w:rPr>
        <w:t>أعمال</w:t>
      </w:r>
      <w:proofErr w:type="gramEnd"/>
      <w:r w:rsidRPr="00CD6DE5">
        <w:rPr>
          <w:rFonts w:ascii="Simplified Arabic" w:eastAsiaTheme="minorEastAsia" w:hAnsi="Simplified Arabic" w:cs="Simplified Arabic"/>
          <w:sz w:val="28"/>
          <w:szCs w:val="28"/>
          <w:rtl/>
          <w:lang w:bidi="ar-JO"/>
        </w:rPr>
        <w:t xml:space="preserve"> أخرى يكلفه بها رئيس مجلس الوحدة.</w:t>
      </w:r>
    </w:p>
    <w:p w:rsidR="00CD6DE5" w:rsidRDefault="00CD6DE5" w:rsidP="00CD6DE5">
      <w:pPr>
        <w:pStyle w:val="20"/>
        <w:spacing w:after="0" w:line="240" w:lineRule="auto"/>
        <w:ind w:hanging="361"/>
        <w:jc w:val="both"/>
        <w:rPr>
          <w:rFonts w:ascii="Simplified Arabic" w:eastAsiaTheme="minorEastAsia" w:hAnsi="Simplified Arabic" w:cs="Simplified Arabic"/>
          <w:b/>
          <w:bCs/>
          <w:sz w:val="28"/>
          <w:szCs w:val="28"/>
          <w:rtl/>
          <w:lang w:bidi="ar-JO"/>
        </w:rPr>
      </w:pPr>
    </w:p>
    <w:p w:rsidR="00CD6DE5" w:rsidRPr="00CD6DE5" w:rsidRDefault="00CD6DE5" w:rsidP="00CD6DE5">
      <w:pPr>
        <w:pStyle w:val="20"/>
        <w:spacing w:after="0" w:line="240" w:lineRule="auto"/>
        <w:ind w:hanging="361"/>
        <w:jc w:val="both"/>
        <w:rPr>
          <w:rFonts w:ascii="Simplified Arabic" w:eastAsiaTheme="minorEastAsia" w:hAnsi="Simplified Arabic" w:cs="Simplified Arabic"/>
          <w:sz w:val="28"/>
          <w:szCs w:val="28"/>
          <w:rtl/>
          <w:lang w:bidi="ar-JO"/>
        </w:rPr>
      </w:pPr>
      <w:r w:rsidRPr="00CD6DE5">
        <w:rPr>
          <w:rFonts w:ascii="Simplified Arabic" w:eastAsiaTheme="minorEastAsia" w:hAnsi="Simplified Arabic" w:cs="Simplified Arabic"/>
          <w:b/>
          <w:bCs/>
          <w:sz w:val="28"/>
          <w:szCs w:val="28"/>
          <w:rtl/>
          <w:lang w:bidi="ar-JO"/>
        </w:rPr>
        <w:t>المادة (7):</w:t>
      </w:r>
      <w:r w:rsidRPr="00CD6DE5">
        <w:rPr>
          <w:rFonts w:ascii="Simplified Arabic" w:eastAsiaTheme="minorEastAsia" w:hAnsi="Simplified Arabic" w:cs="Simplified Arabic"/>
          <w:sz w:val="28"/>
          <w:szCs w:val="28"/>
          <w:rtl/>
          <w:lang w:bidi="ar-JO"/>
        </w:rPr>
        <w:t xml:space="preserve"> يُشكل للوحدة بقرار من الرئيس مجلس برئاسة رئيس </w:t>
      </w:r>
      <w:proofErr w:type="gramStart"/>
      <w:r w:rsidRPr="00CD6DE5">
        <w:rPr>
          <w:rFonts w:ascii="Simplified Arabic" w:eastAsiaTheme="minorEastAsia" w:hAnsi="Simplified Arabic" w:cs="Simplified Arabic"/>
          <w:sz w:val="28"/>
          <w:szCs w:val="28"/>
          <w:rtl/>
          <w:lang w:bidi="ar-JO"/>
        </w:rPr>
        <w:t>الجامعة ،</w:t>
      </w:r>
      <w:proofErr w:type="gramEnd"/>
      <w:r w:rsidRPr="00CD6DE5">
        <w:rPr>
          <w:rFonts w:ascii="Simplified Arabic" w:eastAsiaTheme="minorEastAsia" w:hAnsi="Simplified Arabic" w:cs="Simplified Arabic"/>
          <w:sz w:val="28"/>
          <w:szCs w:val="28"/>
          <w:rtl/>
          <w:lang w:bidi="ar-JO"/>
        </w:rPr>
        <w:t xml:space="preserve"> وعضوية كل من:</w:t>
      </w:r>
    </w:p>
    <w:p w:rsidR="00CD6DE5" w:rsidRPr="00CD6DE5" w:rsidRDefault="00CD6DE5" w:rsidP="00CD6DE5">
      <w:pPr>
        <w:pStyle w:val="20"/>
        <w:numPr>
          <w:ilvl w:val="0"/>
          <w:numId w:val="29"/>
        </w:numPr>
        <w:spacing w:after="0" w:line="240" w:lineRule="auto"/>
        <w:jc w:val="both"/>
        <w:rPr>
          <w:rFonts w:ascii="Simplified Arabic" w:eastAsiaTheme="minorEastAsia" w:hAnsi="Simplified Arabic" w:cs="Simplified Arabic"/>
          <w:sz w:val="28"/>
          <w:szCs w:val="28"/>
          <w:lang w:bidi="ar-JO"/>
        </w:rPr>
      </w:pPr>
      <w:r w:rsidRPr="00CD6DE5">
        <w:rPr>
          <w:rFonts w:ascii="Simplified Arabic" w:eastAsiaTheme="minorEastAsia" w:hAnsi="Simplified Arabic" w:cs="Simplified Arabic"/>
          <w:sz w:val="28"/>
          <w:szCs w:val="28"/>
          <w:rtl/>
          <w:lang w:bidi="ar-JO"/>
        </w:rPr>
        <w:t>نائب الرئيس للشؤون الأكاديمية.</w:t>
      </w:r>
    </w:p>
    <w:p w:rsidR="00CD6DE5" w:rsidRPr="00CD6DE5" w:rsidRDefault="00CD6DE5" w:rsidP="00CD6DE5">
      <w:pPr>
        <w:pStyle w:val="20"/>
        <w:numPr>
          <w:ilvl w:val="0"/>
          <w:numId w:val="29"/>
        </w:numPr>
        <w:spacing w:after="0" w:line="240" w:lineRule="auto"/>
        <w:jc w:val="both"/>
        <w:rPr>
          <w:rFonts w:ascii="Simplified Arabic" w:eastAsiaTheme="minorEastAsia" w:hAnsi="Simplified Arabic" w:cs="Simplified Arabic"/>
          <w:sz w:val="28"/>
          <w:szCs w:val="28"/>
          <w:lang w:bidi="ar-JO"/>
        </w:rPr>
      </w:pPr>
      <w:r w:rsidRPr="00CD6DE5">
        <w:rPr>
          <w:rFonts w:ascii="Simplified Arabic" w:eastAsiaTheme="minorEastAsia" w:hAnsi="Simplified Arabic" w:cs="Simplified Arabic"/>
          <w:sz w:val="28"/>
          <w:szCs w:val="28"/>
          <w:rtl/>
          <w:lang w:bidi="ar-JO"/>
        </w:rPr>
        <w:t>ثلاثة من أعضاء هيئة التدريس في الجامعة من المهتمين بالشأن العُماني من تخصصات مختلفة، تستمر عضوية كل منهم ثلاث سنوات قابلة للتجديد مرة واحدة فقط.</w:t>
      </w:r>
    </w:p>
    <w:p w:rsidR="00CD6DE5" w:rsidRPr="00CD6DE5" w:rsidRDefault="00CD6DE5" w:rsidP="00CD6DE5">
      <w:pPr>
        <w:pStyle w:val="20"/>
        <w:numPr>
          <w:ilvl w:val="0"/>
          <w:numId w:val="29"/>
        </w:numPr>
        <w:spacing w:after="0" w:line="240" w:lineRule="auto"/>
        <w:jc w:val="both"/>
        <w:rPr>
          <w:rFonts w:ascii="Simplified Arabic" w:eastAsiaTheme="minorEastAsia" w:hAnsi="Simplified Arabic" w:cs="Simplified Arabic"/>
          <w:sz w:val="28"/>
          <w:szCs w:val="28"/>
          <w:lang w:bidi="ar-JO"/>
        </w:rPr>
      </w:pPr>
      <w:proofErr w:type="gramStart"/>
      <w:r w:rsidRPr="00CD6DE5">
        <w:rPr>
          <w:rFonts w:ascii="Simplified Arabic" w:eastAsiaTheme="minorEastAsia" w:hAnsi="Simplified Arabic" w:cs="Simplified Arabic"/>
          <w:sz w:val="28"/>
          <w:szCs w:val="28"/>
          <w:rtl/>
          <w:lang w:bidi="ar-JO"/>
        </w:rPr>
        <w:t>ممثلين</w:t>
      </w:r>
      <w:proofErr w:type="gramEnd"/>
      <w:r w:rsidRPr="00CD6DE5">
        <w:rPr>
          <w:rFonts w:ascii="Simplified Arabic" w:eastAsiaTheme="minorEastAsia" w:hAnsi="Simplified Arabic" w:cs="Simplified Arabic"/>
          <w:sz w:val="28"/>
          <w:szCs w:val="28"/>
          <w:rtl/>
          <w:lang w:bidi="ar-JO"/>
        </w:rPr>
        <w:t xml:space="preserve"> اثنين لسلطنة عُمان يرشحهما مكتب الإفتاء بوزارة الأوقاف والشؤون الدينية.</w:t>
      </w:r>
    </w:p>
    <w:p w:rsidR="00CD6DE5" w:rsidRPr="00CD6DE5" w:rsidRDefault="00CD6DE5" w:rsidP="00CD6DE5">
      <w:pPr>
        <w:spacing w:line="240" w:lineRule="auto"/>
        <w:ind w:left="708"/>
        <w:rPr>
          <w:rFonts w:ascii="Simplified Arabic" w:hAnsi="Simplified Arabic" w:cs="Simplified Arabic"/>
          <w:sz w:val="28"/>
          <w:szCs w:val="28"/>
          <w:rtl/>
          <w:lang w:bidi="ar-JO"/>
        </w:rPr>
      </w:pPr>
      <w:r w:rsidRPr="00CD6DE5">
        <w:rPr>
          <w:rFonts w:ascii="Simplified Arabic" w:hAnsi="Simplified Arabic" w:cs="Simplified Arabic"/>
          <w:sz w:val="28"/>
          <w:szCs w:val="28"/>
          <w:rtl/>
          <w:lang w:bidi="ar-JO"/>
        </w:rPr>
        <w:t xml:space="preserve">مدير الوحدة (عضواً </w:t>
      </w:r>
      <w:proofErr w:type="gramStart"/>
      <w:r w:rsidRPr="00CD6DE5">
        <w:rPr>
          <w:rFonts w:ascii="Simplified Arabic" w:hAnsi="Simplified Arabic" w:cs="Simplified Arabic"/>
          <w:sz w:val="28"/>
          <w:szCs w:val="28"/>
          <w:rtl/>
          <w:lang w:bidi="ar-JO"/>
        </w:rPr>
        <w:t>ومقرراً</w:t>
      </w:r>
      <w:proofErr w:type="gramEnd"/>
      <w:r w:rsidRPr="00CD6DE5">
        <w:rPr>
          <w:rFonts w:ascii="Simplified Arabic" w:hAnsi="Simplified Arabic" w:cs="Simplified Arabic"/>
          <w:sz w:val="28"/>
          <w:szCs w:val="28"/>
          <w:rtl/>
          <w:lang w:bidi="ar-JO"/>
        </w:rPr>
        <w:t>).</w:t>
      </w:r>
    </w:p>
    <w:p w:rsidR="00CD6DE5" w:rsidRPr="00CD6DE5" w:rsidRDefault="00CD6DE5" w:rsidP="00CD6DE5">
      <w:pPr>
        <w:spacing w:line="240" w:lineRule="auto"/>
        <w:ind w:hanging="143"/>
        <w:rPr>
          <w:rFonts w:ascii="Simplified Arabic" w:hAnsi="Simplified Arabic" w:cs="Simplified Arabic"/>
          <w:sz w:val="28"/>
          <w:szCs w:val="28"/>
          <w:rtl/>
          <w:lang w:bidi="ar-JO"/>
        </w:rPr>
      </w:pPr>
      <w:proofErr w:type="gramStart"/>
      <w:r w:rsidRPr="00CD6DE5">
        <w:rPr>
          <w:rFonts w:ascii="Simplified Arabic" w:hAnsi="Simplified Arabic" w:cs="Simplified Arabic"/>
          <w:b/>
          <w:bCs/>
          <w:sz w:val="28"/>
          <w:szCs w:val="28"/>
          <w:rtl/>
          <w:lang w:bidi="ar-JO"/>
        </w:rPr>
        <w:t>المادة</w:t>
      </w:r>
      <w:proofErr w:type="gramEnd"/>
      <w:r w:rsidRPr="00CD6DE5">
        <w:rPr>
          <w:rFonts w:ascii="Simplified Arabic" w:hAnsi="Simplified Arabic" w:cs="Simplified Arabic"/>
          <w:b/>
          <w:bCs/>
          <w:sz w:val="28"/>
          <w:szCs w:val="28"/>
          <w:rtl/>
          <w:lang w:bidi="ar-JO"/>
        </w:rPr>
        <w:t xml:space="preserve"> (8):</w:t>
      </w:r>
      <w:r w:rsidRPr="00CD6DE5">
        <w:rPr>
          <w:rFonts w:ascii="Simplified Arabic" w:hAnsi="Simplified Arabic" w:cs="Simplified Arabic"/>
          <w:sz w:val="28"/>
          <w:szCs w:val="28"/>
          <w:rtl/>
          <w:lang w:bidi="ar-JO"/>
        </w:rPr>
        <w:t xml:space="preserve"> يتولى المجلس الإشراف على تحقيق أهداف الوحدة، وسير العمل بها، ويكون له بصفة خاصة المهام الآتية:</w:t>
      </w:r>
    </w:p>
    <w:p w:rsidR="00CD6DE5" w:rsidRPr="00CD6DE5" w:rsidRDefault="00CD6DE5" w:rsidP="00CD6DE5">
      <w:pPr>
        <w:pStyle w:val="ac"/>
        <w:numPr>
          <w:ilvl w:val="0"/>
          <w:numId w:val="30"/>
        </w:numPr>
        <w:spacing w:after="200"/>
        <w:rPr>
          <w:rFonts w:ascii="Simplified Arabic" w:hAnsi="Simplified Arabic" w:cs="Simplified Arabic"/>
          <w:sz w:val="28"/>
          <w:szCs w:val="28"/>
          <w:lang w:bidi="ar-JO"/>
        </w:rPr>
      </w:pPr>
      <w:proofErr w:type="gramStart"/>
      <w:r w:rsidRPr="00CD6DE5">
        <w:rPr>
          <w:rFonts w:ascii="Simplified Arabic" w:hAnsi="Simplified Arabic" w:cs="Simplified Arabic"/>
          <w:sz w:val="28"/>
          <w:szCs w:val="28"/>
          <w:rtl/>
          <w:lang w:bidi="ar-JO"/>
        </w:rPr>
        <w:t>اعتماد</w:t>
      </w:r>
      <w:proofErr w:type="gramEnd"/>
      <w:r w:rsidRPr="00CD6DE5">
        <w:rPr>
          <w:rFonts w:ascii="Simplified Arabic" w:hAnsi="Simplified Arabic" w:cs="Simplified Arabic"/>
          <w:sz w:val="28"/>
          <w:szCs w:val="28"/>
          <w:rtl/>
          <w:lang w:bidi="ar-JO"/>
        </w:rPr>
        <w:t xml:space="preserve"> سياسات الوحدة وضوابط تنظيم العمل بها ومتابعة تطبيقها.</w:t>
      </w:r>
    </w:p>
    <w:p w:rsidR="00CD6DE5" w:rsidRPr="00CD6DE5" w:rsidRDefault="00CD6DE5" w:rsidP="00CD6DE5">
      <w:pPr>
        <w:pStyle w:val="ac"/>
        <w:numPr>
          <w:ilvl w:val="0"/>
          <w:numId w:val="30"/>
        </w:numPr>
        <w:spacing w:after="200"/>
        <w:rPr>
          <w:rFonts w:ascii="Simplified Arabic" w:hAnsi="Simplified Arabic" w:cs="Simplified Arabic"/>
          <w:sz w:val="28"/>
          <w:szCs w:val="28"/>
          <w:lang w:bidi="ar-JO"/>
        </w:rPr>
      </w:pPr>
      <w:proofErr w:type="gramStart"/>
      <w:r w:rsidRPr="00CD6DE5">
        <w:rPr>
          <w:rFonts w:ascii="Simplified Arabic" w:hAnsi="Simplified Arabic" w:cs="Simplified Arabic"/>
          <w:sz w:val="28"/>
          <w:szCs w:val="28"/>
          <w:rtl/>
          <w:lang w:bidi="ar-JO"/>
        </w:rPr>
        <w:t>اعتماد</w:t>
      </w:r>
      <w:proofErr w:type="gramEnd"/>
      <w:r w:rsidRPr="00CD6DE5">
        <w:rPr>
          <w:rFonts w:ascii="Simplified Arabic" w:hAnsi="Simplified Arabic" w:cs="Simplified Arabic"/>
          <w:sz w:val="28"/>
          <w:szCs w:val="28"/>
          <w:rtl/>
          <w:lang w:bidi="ar-JO"/>
        </w:rPr>
        <w:t xml:space="preserve"> خطط الوحدة ومشاريعها وبرامجها، ومتابعة تنفيذها.</w:t>
      </w:r>
    </w:p>
    <w:p w:rsidR="00CD6DE5" w:rsidRPr="00CD6DE5" w:rsidRDefault="00CD6DE5" w:rsidP="00CD6DE5">
      <w:pPr>
        <w:pStyle w:val="ac"/>
        <w:numPr>
          <w:ilvl w:val="0"/>
          <w:numId w:val="30"/>
        </w:numPr>
        <w:spacing w:after="200"/>
        <w:rPr>
          <w:rFonts w:ascii="Simplified Arabic" w:hAnsi="Simplified Arabic" w:cs="Simplified Arabic"/>
          <w:sz w:val="28"/>
          <w:szCs w:val="28"/>
          <w:lang w:bidi="ar-JO"/>
        </w:rPr>
      </w:pPr>
      <w:r w:rsidRPr="00CD6DE5">
        <w:rPr>
          <w:rFonts w:ascii="Simplified Arabic" w:hAnsi="Simplified Arabic" w:cs="Simplified Arabic"/>
          <w:sz w:val="28"/>
          <w:szCs w:val="28"/>
          <w:rtl/>
          <w:lang w:bidi="ar-JO"/>
        </w:rPr>
        <w:t>اعتماد الموازنة السنوية للوحدة والحساب الختامي لها.</w:t>
      </w:r>
    </w:p>
    <w:p w:rsidR="00CD6DE5" w:rsidRPr="00CD6DE5" w:rsidRDefault="00CD6DE5" w:rsidP="00CD6DE5">
      <w:pPr>
        <w:pStyle w:val="ac"/>
        <w:numPr>
          <w:ilvl w:val="0"/>
          <w:numId w:val="30"/>
        </w:numPr>
        <w:spacing w:after="200"/>
        <w:rPr>
          <w:rFonts w:ascii="Simplified Arabic" w:hAnsi="Simplified Arabic" w:cs="Simplified Arabic"/>
          <w:sz w:val="28"/>
          <w:szCs w:val="28"/>
          <w:lang w:bidi="ar-JO"/>
        </w:rPr>
      </w:pPr>
      <w:r w:rsidRPr="00CD6DE5">
        <w:rPr>
          <w:rFonts w:ascii="Simplified Arabic" w:hAnsi="Simplified Arabic" w:cs="Simplified Arabic"/>
          <w:sz w:val="28"/>
          <w:szCs w:val="28"/>
          <w:rtl/>
          <w:lang w:bidi="ar-JO"/>
        </w:rPr>
        <w:t>اعتماد التقرير السنوي للوحدة.</w:t>
      </w:r>
    </w:p>
    <w:p w:rsidR="00CD6DE5" w:rsidRPr="00CD6DE5" w:rsidRDefault="00CD6DE5" w:rsidP="00CD6DE5">
      <w:pPr>
        <w:pStyle w:val="ac"/>
        <w:numPr>
          <w:ilvl w:val="0"/>
          <w:numId w:val="30"/>
        </w:numPr>
        <w:spacing w:after="200"/>
        <w:rPr>
          <w:rFonts w:ascii="Simplified Arabic" w:hAnsi="Simplified Arabic" w:cs="Simplified Arabic"/>
          <w:sz w:val="28"/>
          <w:szCs w:val="28"/>
          <w:lang w:bidi="ar-JO"/>
        </w:rPr>
      </w:pPr>
      <w:r w:rsidRPr="00CD6DE5">
        <w:rPr>
          <w:rFonts w:ascii="Simplified Arabic" w:hAnsi="Simplified Arabic" w:cs="Simplified Arabic"/>
          <w:sz w:val="28"/>
          <w:szCs w:val="28"/>
          <w:rtl/>
          <w:lang w:bidi="ar-JO"/>
        </w:rPr>
        <w:t xml:space="preserve">اعتماد احتياجات المجلس من الباحثين </w:t>
      </w:r>
      <w:proofErr w:type="gramStart"/>
      <w:r w:rsidRPr="00CD6DE5">
        <w:rPr>
          <w:rFonts w:ascii="Simplified Arabic" w:hAnsi="Simplified Arabic" w:cs="Simplified Arabic"/>
          <w:sz w:val="28"/>
          <w:szCs w:val="28"/>
          <w:rtl/>
          <w:lang w:bidi="ar-JO"/>
        </w:rPr>
        <w:t>والموظفين</w:t>
      </w:r>
      <w:proofErr w:type="gramEnd"/>
      <w:r w:rsidRPr="00CD6DE5">
        <w:rPr>
          <w:rFonts w:ascii="Simplified Arabic" w:hAnsi="Simplified Arabic" w:cs="Simplified Arabic"/>
          <w:sz w:val="28"/>
          <w:szCs w:val="28"/>
          <w:rtl/>
          <w:lang w:bidi="ar-JO"/>
        </w:rPr>
        <w:t>.</w:t>
      </w:r>
    </w:p>
    <w:p w:rsidR="00CD6DE5" w:rsidRPr="00CD6DE5" w:rsidRDefault="00CD6DE5" w:rsidP="00CD6DE5">
      <w:pPr>
        <w:pStyle w:val="ac"/>
        <w:numPr>
          <w:ilvl w:val="0"/>
          <w:numId w:val="30"/>
        </w:numPr>
        <w:spacing w:after="200"/>
        <w:rPr>
          <w:rFonts w:ascii="Simplified Arabic" w:hAnsi="Simplified Arabic" w:cs="Simplified Arabic"/>
          <w:sz w:val="28"/>
          <w:szCs w:val="28"/>
          <w:lang w:bidi="ar-JO"/>
        </w:rPr>
      </w:pPr>
      <w:r w:rsidRPr="00CD6DE5">
        <w:rPr>
          <w:rFonts w:ascii="Simplified Arabic" w:hAnsi="Simplified Arabic" w:cs="Simplified Arabic"/>
          <w:sz w:val="28"/>
          <w:szCs w:val="28"/>
          <w:rtl/>
          <w:lang w:bidi="ar-JO"/>
        </w:rPr>
        <w:t xml:space="preserve">اعتماد الآليات والمعايير والضوابط الزمنية لتنفيذ مشاريع الوحدة </w:t>
      </w:r>
      <w:proofErr w:type="gramStart"/>
      <w:r w:rsidRPr="00CD6DE5">
        <w:rPr>
          <w:rFonts w:ascii="Simplified Arabic" w:hAnsi="Simplified Arabic" w:cs="Simplified Arabic"/>
          <w:sz w:val="28"/>
          <w:szCs w:val="28"/>
          <w:rtl/>
          <w:lang w:bidi="ar-JO"/>
        </w:rPr>
        <w:t>وأنشطتها</w:t>
      </w:r>
      <w:proofErr w:type="gramEnd"/>
      <w:r w:rsidRPr="00CD6DE5">
        <w:rPr>
          <w:rFonts w:ascii="Simplified Arabic" w:hAnsi="Simplified Arabic" w:cs="Simplified Arabic"/>
          <w:sz w:val="28"/>
          <w:szCs w:val="28"/>
          <w:rtl/>
          <w:lang w:bidi="ar-JO"/>
        </w:rPr>
        <w:t>.</w:t>
      </w:r>
    </w:p>
    <w:p w:rsidR="00CD6DE5" w:rsidRPr="00CD6DE5" w:rsidRDefault="00CD6DE5" w:rsidP="00CD6DE5">
      <w:pPr>
        <w:pStyle w:val="ac"/>
        <w:numPr>
          <w:ilvl w:val="0"/>
          <w:numId w:val="30"/>
        </w:numPr>
        <w:spacing w:after="200"/>
        <w:rPr>
          <w:rFonts w:ascii="Simplified Arabic" w:hAnsi="Simplified Arabic" w:cs="Simplified Arabic"/>
          <w:sz w:val="28"/>
          <w:szCs w:val="28"/>
          <w:lang w:bidi="ar-JO"/>
        </w:rPr>
      </w:pPr>
      <w:r w:rsidRPr="00CD6DE5">
        <w:rPr>
          <w:rFonts w:ascii="Simplified Arabic" w:hAnsi="Simplified Arabic" w:cs="Simplified Arabic"/>
          <w:sz w:val="28"/>
          <w:szCs w:val="28"/>
          <w:rtl/>
          <w:lang w:bidi="ar-JO"/>
        </w:rPr>
        <w:t>اتخاذ الإجراءات المناسبة لتقييم المسابقات ومشاريع البحوث الممولة واعتماد نتائجها.</w:t>
      </w:r>
    </w:p>
    <w:p w:rsidR="00CD6DE5" w:rsidRPr="00CD6DE5" w:rsidRDefault="00CD6DE5" w:rsidP="00CD6DE5">
      <w:pPr>
        <w:pStyle w:val="ac"/>
        <w:numPr>
          <w:ilvl w:val="0"/>
          <w:numId w:val="30"/>
        </w:numPr>
        <w:spacing w:after="200"/>
        <w:rPr>
          <w:rFonts w:ascii="Simplified Arabic" w:hAnsi="Simplified Arabic" w:cs="Simplified Arabic"/>
          <w:sz w:val="28"/>
          <w:szCs w:val="28"/>
          <w:lang w:bidi="ar-JO"/>
        </w:rPr>
      </w:pPr>
      <w:proofErr w:type="gramStart"/>
      <w:r w:rsidRPr="00CD6DE5">
        <w:rPr>
          <w:rFonts w:ascii="Simplified Arabic" w:hAnsi="Simplified Arabic" w:cs="Simplified Arabic"/>
          <w:sz w:val="28"/>
          <w:szCs w:val="28"/>
          <w:rtl/>
          <w:lang w:bidi="ar-JO"/>
        </w:rPr>
        <w:t>إبرام</w:t>
      </w:r>
      <w:proofErr w:type="gramEnd"/>
      <w:r w:rsidRPr="00CD6DE5">
        <w:rPr>
          <w:rFonts w:ascii="Simplified Arabic" w:hAnsi="Simplified Arabic" w:cs="Simplified Arabic"/>
          <w:sz w:val="28"/>
          <w:szCs w:val="28"/>
          <w:rtl/>
          <w:lang w:bidi="ar-JO"/>
        </w:rPr>
        <w:t xml:space="preserve"> الاتفاقيات ومذكرات التفاهم ذات الصلة بأهداف الوحدة.</w:t>
      </w:r>
    </w:p>
    <w:p w:rsidR="00CD6DE5" w:rsidRPr="00CD6DE5" w:rsidRDefault="00CD6DE5" w:rsidP="00CD6DE5">
      <w:pPr>
        <w:pStyle w:val="ac"/>
        <w:numPr>
          <w:ilvl w:val="0"/>
          <w:numId w:val="30"/>
        </w:numPr>
        <w:spacing w:after="200"/>
        <w:rPr>
          <w:rFonts w:ascii="Simplified Arabic" w:hAnsi="Simplified Arabic" w:cs="Simplified Arabic"/>
          <w:sz w:val="28"/>
          <w:szCs w:val="28"/>
          <w:lang w:bidi="ar-JO"/>
        </w:rPr>
      </w:pPr>
      <w:r w:rsidRPr="00CD6DE5">
        <w:rPr>
          <w:rFonts w:ascii="Simplified Arabic" w:hAnsi="Simplified Arabic" w:cs="Simplified Arabic"/>
          <w:sz w:val="28"/>
          <w:szCs w:val="28"/>
          <w:rtl/>
          <w:lang w:bidi="ar-JO"/>
        </w:rPr>
        <w:t>اتخاذ الإجراءات المناسبة لتقييم عمل الوحدة وتطويرها.</w:t>
      </w:r>
    </w:p>
    <w:p w:rsidR="00CD6DE5" w:rsidRPr="00CD6DE5" w:rsidRDefault="00CD6DE5" w:rsidP="00CD6DE5">
      <w:pPr>
        <w:pStyle w:val="ac"/>
        <w:numPr>
          <w:ilvl w:val="0"/>
          <w:numId w:val="30"/>
        </w:numPr>
        <w:spacing w:after="200"/>
        <w:rPr>
          <w:rFonts w:ascii="Simplified Arabic" w:hAnsi="Simplified Arabic" w:cs="Simplified Arabic"/>
          <w:sz w:val="28"/>
          <w:szCs w:val="28"/>
          <w:rtl/>
          <w:lang w:bidi="ar-JO"/>
        </w:rPr>
      </w:pPr>
      <w:r w:rsidRPr="00CD6DE5">
        <w:rPr>
          <w:rFonts w:ascii="Simplified Arabic" w:hAnsi="Simplified Arabic" w:cs="Simplified Arabic"/>
          <w:sz w:val="28"/>
          <w:szCs w:val="28"/>
          <w:rtl/>
          <w:lang w:bidi="ar-JO"/>
        </w:rPr>
        <w:t xml:space="preserve">دراسة ما يُرفع </w:t>
      </w:r>
      <w:proofErr w:type="gramStart"/>
      <w:r w:rsidRPr="00CD6DE5">
        <w:rPr>
          <w:rFonts w:ascii="Simplified Arabic" w:hAnsi="Simplified Arabic" w:cs="Simplified Arabic"/>
          <w:sz w:val="28"/>
          <w:szCs w:val="28"/>
          <w:rtl/>
          <w:lang w:bidi="ar-JO"/>
        </w:rPr>
        <w:t>إليه</w:t>
      </w:r>
      <w:proofErr w:type="gramEnd"/>
      <w:r w:rsidRPr="00CD6DE5">
        <w:rPr>
          <w:rFonts w:ascii="Simplified Arabic" w:hAnsi="Simplified Arabic" w:cs="Simplified Arabic"/>
          <w:sz w:val="28"/>
          <w:szCs w:val="28"/>
          <w:rtl/>
          <w:lang w:bidi="ar-JO"/>
        </w:rPr>
        <w:t xml:space="preserve"> من مقترحات، واتخاذ ما يلزم بشأنها.</w:t>
      </w:r>
    </w:p>
    <w:p w:rsidR="00CD6DE5" w:rsidRPr="00CD6DE5" w:rsidRDefault="00CD6DE5" w:rsidP="00CD6DE5">
      <w:pPr>
        <w:spacing w:line="240" w:lineRule="auto"/>
        <w:ind w:left="864" w:hanging="1007"/>
        <w:jc w:val="both"/>
        <w:rPr>
          <w:rFonts w:ascii="Simplified Arabic" w:hAnsi="Simplified Arabic" w:cs="Simplified Arabic"/>
          <w:sz w:val="28"/>
          <w:szCs w:val="28"/>
          <w:rtl/>
          <w:lang w:bidi="ar-JO"/>
        </w:rPr>
      </w:pPr>
      <w:r w:rsidRPr="00CD6DE5">
        <w:rPr>
          <w:rFonts w:ascii="Simplified Arabic" w:hAnsi="Simplified Arabic" w:cs="Simplified Arabic"/>
          <w:b/>
          <w:bCs/>
          <w:sz w:val="28"/>
          <w:szCs w:val="28"/>
          <w:rtl/>
          <w:lang w:bidi="ar-JO"/>
        </w:rPr>
        <w:t>المادة (9):</w:t>
      </w:r>
      <w:r w:rsidRPr="00CD6DE5">
        <w:rPr>
          <w:rFonts w:ascii="Simplified Arabic" w:hAnsi="Simplified Arabic" w:cs="Simplified Arabic"/>
          <w:sz w:val="28"/>
          <w:szCs w:val="28"/>
          <w:rtl/>
          <w:lang w:bidi="ar-JO"/>
        </w:rPr>
        <w:t xml:space="preserve"> يجتمع المجلس بدعوة من رئيسه مرتين في السنة، ويجوز للرئيس دعوته للاجتماع كلما اقتضت مصلحة العمل ذلك، ولا يكون انعقاد المجلس صحيحاً إلا بحضور أغلبية أعضائه، </w:t>
      </w:r>
      <w:r w:rsidRPr="00CD6DE5">
        <w:rPr>
          <w:rFonts w:ascii="Simplified Arabic" w:hAnsi="Simplified Arabic" w:cs="Simplified Arabic"/>
          <w:sz w:val="28"/>
          <w:szCs w:val="28"/>
          <w:rtl/>
          <w:lang w:bidi="ar-JO"/>
        </w:rPr>
        <w:lastRenderedPageBreak/>
        <w:t>وتصدر قراراته بأغلبية الأصوات، وعند التساوي يرجح الجانب الذي منه رئيس الاجتماع، وللمجلس الاستعانة بمن يراه من الخبراء والمختصين في اجتماعاته دون أن يكون لهم صوت معدود.</w:t>
      </w:r>
    </w:p>
    <w:p w:rsidR="00CD6DE5" w:rsidRPr="00CD6DE5" w:rsidRDefault="00CD6DE5" w:rsidP="00CD6DE5">
      <w:pPr>
        <w:spacing w:line="240" w:lineRule="auto"/>
        <w:ind w:hanging="285"/>
        <w:rPr>
          <w:rFonts w:ascii="Simplified Arabic" w:hAnsi="Simplified Arabic" w:cs="Simplified Arabic"/>
          <w:sz w:val="28"/>
          <w:szCs w:val="28"/>
          <w:rtl/>
          <w:lang w:bidi="ar-JO"/>
        </w:rPr>
      </w:pPr>
      <w:r w:rsidRPr="00CD6DE5">
        <w:rPr>
          <w:rFonts w:ascii="Simplified Arabic" w:hAnsi="Simplified Arabic" w:cs="Simplified Arabic"/>
          <w:b/>
          <w:bCs/>
          <w:sz w:val="28"/>
          <w:szCs w:val="28"/>
          <w:rtl/>
          <w:lang w:bidi="ar-JO"/>
        </w:rPr>
        <w:t>المادة (10):</w:t>
      </w:r>
      <w:r w:rsidRPr="00CD6DE5">
        <w:rPr>
          <w:rFonts w:ascii="Simplified Arabic" w:hAnsi="Simplified Arabic" w:cs="Simplified Arabic"/>
          <w:sz w:val="28"/>
          <w:szCs w:val="28"/>
          <w:rtl/>
          <w:lang w:bidi="ar-JO"/>
        </w:rPr>
        <w:t>يُطبق النظام المالي المعمول به في الجامعة على سائر الأمور المالية المتعلقة بالوحدة.</w:t>
      </w:r>
    </w:p>
    <w:p w:rsidR="00CD6DE5" w:rsidRPr="00CD6DE5" w:rsidRDefault="00CD6DE5" w:rsidP="00CD6DE5">
      <w:pPr>
        <w:spacing w:line="240" w:lineRule="auto"/>
        <w:ind w:hanging="285"/>
        <w:rPr>
          <w:rFonts w:ascii="Simplified Arabic" w:hAnsi="Simplified Arabic" w:cs="Simplified Arabic"/>
          <w:sz w:val="28"/>
          <w:szCs w:val="28"/>
          <w:lang w:bidi="ar-JO"/>
        </w:rPr>
      </w:pPr>
      <w:r w:rsidRPr="00CD6DE5">
        <w:rPr>
          <w:rFonts w:ascii="Simplified Arabic" w:hAnsi="Simplified Arabic" w:cs="Simplified Arabic"/>
          <w:b/>
          <w:bCs/>
          <w:sz w:val="28"/>
          <w:szCs w:val="28"/>
          <w:rtl/>
          <w:lang w:bidi="ar-JO"/>
        </w:rPr>
        <w:t>المادة (11):</w:t>
      </w:r>
      <w:r w:rsidRPr="00CD6DE5">
        <w:rPr>
          <w:rFonts w:ascii="Simplified Arabic" w:hAnsi="Simplified Arabic" w:cs="Simplified Arabic"/>
          <w:sz w:val="28"/>
          <w:szCs w:val="28"/>
          <w:rtl/>
          <w:lang w:bidi="ar-JO"/>
        </w:rPr>
        <w:t>تُلغى تعليمات وحدة الدراسات العُمانية في جامعة آل البيت لسنة 2005م.</w:t>
      </w:r>
    </w:p>
    <w:p w:rsidR="002633C8" w:rsidRPr="00CD6DE5" w:rsidRDefault="002633C8" w:rsidP="00CD6DE5">
      <w:pPr>
        <w:spacing w:line="240" w:lineRule="auto"/>
        <w:rPr>
          <w:rFonts w:ascii="Simplified Arabic" w:hAnsi="Simplified Arabic" w:cs="Simplified Arabic"/>
          <w:sz w:val="28"/>
          <w:szCs w:val="28"/>
        </w:rPr>
      </w:pPr>
    </w:p>
    <w:sectPr w:rsidR="002633C8" w:rsidRPr="00CD6DE5" w:rsidSect="007C4CC0">
      <w:headerReference w:type="default" r:id="rId12"/>
      <w:footerReference w:type="default" r:id="rId13"/>
      <w:footnotePr>
        <w:numRestart w:val="eachPage"/>
      </w:footnotePr>
      <w:pgSz w:w="11664" w:h="18720" w:code="9"/>
      <w:pgMar w:top="2880" w:right="1440" w:bottom="547"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588E" w:rsidRDefault="00B4588E" w:rsidP="00F33429">
      <w:pPr>
        <w:spacing w:after="0" w:line="240" w:lineRule="auto"/>
      </w:pPr>
      <w:r>
        <w:separator/>
      </w:r>
    </w:p>
  </w:endnote>
  <w:endnote w:type="continuationSeparator" w:id="0">
    <w:p w:rsidR="00B4588E" w:rsidRDefault="00B4588E"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ultan normal">
    <w:altName w:val="Arial"/>
    <w:panose1 w:val="00000000000000000000"/>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00"/>
    <w:family w:val="roman"/>
    <w:pitch w:val="variable"/>
    <w:sig w:usb0="00002007" w:usb1="00000000" w:usb2="00000008" w:usb3="00000000" w:csb0="00000051"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EC37A6"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793401" w:rsidRPr="00793401">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588E" w:rsidRDefault="00B4588E" w:rsidP="00F33429">
      <w:pPr>
        <w:spacing w:after="0" w:line="240" w:lineRule="auto"/>
      </w:pPr>
      <w:r>
        <w:separator/>
      </w:r>
    </w:p>
  </w:footnote>
  <w:footnote w:type="continuationSeparator" w:id="0">
    <w:p w:rsidR="00B4588E" w:rsidRDefault="00B4588E"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B136DD"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A0B15"/>
    <w:multiLevelType w:val="hybridMultilevel"/>
    <w:tmpl w:val="E7BE0EE2"/>
    <w:lvl w:ilvl="0" w:tplc="4CD0585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6A66BB"/>
    <w:multiLevelType w:val="hybridMultilevel"/>
    <w:tmpl w:val="7BBECC4C"/>
    <w:lvl w:ilvl="0" w:tplc="91C8494E">
      <w:start w:val="1"/>
      <w:numFmt w:val="arabicAbjad"/>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0CD91BDA"/>
    <w:multiLevelType w:val="hybridMultilevel"/>
    <w:tmpl w:val="6BE0EAAE"/>
    <w:lvl w:ilvl="0" w:tplc="CAB868E6">
      <w:start w:val="1"/>
      <w:numFmt w:val="decimal"/>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1767D01"/>
    <w:multiLevelType w:val="hybridMultilevel"/>
    <w:tmpl w:val="73609A92"/>
    <w:lvl w:ilvl="0" w:tplc="17882910">
      <w:start w:val="1"/>
      <w:numFmt w:val="arabicAbjad"/>
      <w:lvlText w:val="%1)"/>
      <w:lvlJc w:val="left"/>
      <w:pPr>
        <w:ind w:left="2203" w:hanging="360"/>
      </w:pPr>
      <w:rPr>
        <w:rFonts w:cs="Times New Roman" w:hint="default"/>
      </w:rPr>
    </w:lvl>
    <w:lvl w:ilvl="1" w:tplc="04090019" w:tentative="1">
      <w:start w:val="1"/>
      <w:numFmt w:val="lowerLetter"/>
      <w:lvlText w:val="%2."/>
      <w:lvlJc w:val="left"/>
      <w:pPr>
        <w:ind w:left="2857" w:hanging="360"/>
      </w:pPr>
    </w:lvl>
    <w:lvl w:ilvl="2" w:tplc="0409001B" w:tentative="1">
      <w:start w:val="1"/>
      <w:numFmt w:val="lowerRoman"/>
      <w:lvlText w:val="%3."/>
      <w:lvlJc w:val="right"/>
      <w:pPr>
        <w:ind w:left="3577" w:hanging="180"/>
      </w:pPr>
    </w:lvl>
    <w:lvl w:ilvl="3" w:tplc="0409000F" w:tentative="1">
      <w:start w:val="1"/>
      <w:numFmt w:val="decimal"/>
      <w:lvlText w:val="%4."/>
      <w:lvlJc w:val="left"/>
      <w:pPr>
        <w:ind w:left="4297" w:hanging="360"/>
      </w:pPr>
    </w:lvl>
    <w:lvl w:ilvl="4" w:tplc="04090019" w:tentative="1">
      <w:start w:val="1"/>
      <w:numFmt w:val="lowerLetter"/>
      <w:lvlText w:val="%5."/>
      <w:lvlJc w:val="left"/>
      <w:pPr>
        <w:ind w:left="5017" w:hanging="360"/>
      </w:pPr>
    </w:lvl>
    <w:lvl w:ilvl="5" w:tplc="0409001B" w:tentative="1">
      <w:start w:val="1"/>
      <w:numFmt w:val="lowerRoman"/>
      <w:lvlText w:val="%6."/>
      <w:lvlJc w:val="right"/>
      <w:pPr>
        <w:ind w:left="5737" w:hanging="180"/>
      </w:pPr>
    </w:lvl>
    <w:lvl w:ilvl="6" w:tplc="0409000F" w:tentative="1">
      <w:start w:val="1"/>
      <w:numFmt w:val="decimal"/>
      <w:lvlText w:val="%7."/>
      <w:lvlJc w:val="left"/>
      <w:pPr>
        <w:ind w:left="6457" w:hanging="360"/>
      </w:pPr>
    </w:lvl>
    <w:lvl w:ilvl="7" w:tplc="04090019" w:tentative="1">
      <w:start w:val="1"/>
      <w:numFmt w:val="lowerLetter"/>
      <w:lvlText w:val="%8."/>
      <w:lvlJc w:val="left"/>
      <w:pPr>
        <w:ind w:left="7177" w:hanging="360"/>
      </w:pPr>
    </w:lvl>
    <w:lvl w:ilvl="8" w:tplc="0409001B" w:tentative="1">
      <w:start w:val="1"/>
      <w:numFmt w:val="lowerRoman"/>
      <w:lvlText w:val="%9."/>
      <w:lvlJc w:val="right"/>
      <w:pPr>
        <w:ind w:left="7897" w:hanging="180"/>
      </w:pPr>
    </w:lvl>
  </w:abstractNum>
  <w:abstractNum w:abstractNumId="4">
    <w:nsid w:val="14095C8C"/>
    <w:multiLevelType w:val="hybridMultilevel"/>
    <w:tmpl w:val="79AA044A"/>
    <w:lvl w:ilvl="0" w:tplc="08DC643A">
      <w:start w:val="1"/>
      <w:numFmt w:val="decimal"/>
      <w:lvlText w:val="%1."/>
      <w:lvlJc w:val="left"/>
      <w:pPr>
        <w:ind w:left="1144"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86D50BF"/>
    <w:multiLevelType w:val="hybridMultilevel"/>
    <w:tmpl w:val="4E16021A"/>
    <w:lvl w:ilvl="0" w:tplc="EE18B890">
      <w:start w:val="1"/>
      <w:numFmt w:val="arabicAbjad"/>
      <w:lvlText w:val="%1-"/>
      <w:lvlJc w:val="center"/>
      <w:pPr>
        <w:tabs>
          <w:tab w:val="num" w:pos="1796"/>
        </w:tabs>
        <w:ind w:left="1796" w:right="1796" w:hanging="360"/>
      </w:pPr>
      <w:rPr>
        <w:rFonts w:hint="default"/>
        <w:lang w:val="en-US"/>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6">
    <w:nsid w:val="18966F43"/>
    <w:multiLevelType w:val="hybridMultilevel"/>
    <w:tmpl w:val="4FDE7544"/>
    <w:lvl w:ilvl="0" w:tplc="CAB868E6">
      <w:start w:val="1"/>
      <w:numFmt w:val="decimal"/>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22CB0CBC"/>
    <w:multiLevelType w:val="hybridMultilevel"/>
    <w:tmpl w:val="6BE0EAAE"/>
    <w:lvl w:ilvl="0" w:tplc="CAB868E6">
      <w:start w:val="1"/>
      <w:numFmt w:val="decimal"/>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3C20DCE"/>
    <w:multiLevelType w:val="hybridMultilevel"/>
    <w:tmpl w:val="E3EA4DFE"/>
    <w:lvl w:ilvl="0" w:tplc="5C246DBA">
      <w:start w:val="14"/>
      <w:numFmt w:val="arabicAlpha"/>
      <w:lvlText w:val="%1)"/>
      <w:lvlJc w:val="left"/>
      <w:pPr>
        <w:ind w:left="144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
    <w:nsid w:val="2B2A272E"/>
    <w:multiLevelType w:val="hybridMultilevel"/>
    <w:tmpl w:val="8FC85252"/>
    <w:lvl w:ilvl="0" w:tplc="17882910">
      <w:start w:val="1"/>
      <w:numFmt w:val="arabicAbjad"/>
      <w:lvlText w:val="%1)"/>
      <w:lvlJc w:val="left"/>
      <w:pPr>
        <w:ind w:left="2160" w:hanging="360"/>
      </w:pPr>
      <w:rPr>
        <w:rFonts w:cs="Times New Roman" w:hint="default"/>
        <w:b/>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nsid w:val="360515C1"/>
    <w:multiLevelType w:val="hybridMultilevel"/>
    <w:tmpl w:val="6FC2EC5C"/>
    <w:lvl w:ilvl="0" w:tplc="17882910">
      <w:start w:val="1"/>
      <w:numFmt w:val="arabicAbjad"/>
      <w:lvlText w:val="%1)"/>
      <w:lvlJc w:val="left"/>
      <w:pPr>
        <w:ind w:left="720" w:hanging="360"/>
      </w:pPr>
      <w:rPr>
        <w:rFonts w:cs="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8137339"/>
    <w:multiLevelType w:val="hybridMultilevel"/>
    <w:tmpl w:val="60609786"/>
    <w:lvl w:ilvl="0" w:tplc="CAB868E6">
      <w:start w:val="1"/>
      <w:numFmt w:val="decimal"/>
      <w:lvlText w:val="%1."/>
      <w:lvlJc w:val="left"/>
      <w:pPr>
        <w:ind w:left="144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EF50F20"/>
    <w:multiLevelType w:val="hybridMultilevel"/>
    <w:tmpl w:val="F3AEED9C"/>
    <w:lvl w:ilvl="0" w:tplc="210E9BC8">
      <w:start w:val="1"/>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45F21491"/>
    <w:multiLevelType w:val="hybridMultilevel"/>
    <w:tmpl w:val="BF103DF6"/>
    <w:lvl w:ilvl="0" w:tplc="750E1C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6806892"/>
    <w:multiLevelType w:val="hybridMultilevel"/>
    <w:tmpl w:val="3A844270"/>
    <w:lvl w:ilvl="0" w:tplc="2564F9B0">
      <w:start w:val="1"/>
      <w:numFmt w:val="arabicAbjad"/>
      <w:lvlText w:val="%1-"/>
      <w:lvlJc w:val="center"/>
      <w:pPr>
        <w:tabs>
          <w:tab w:val="num" w:pos="1796"/>
        </w:tabs>
        <w:ind w:left="1796" w:right="1796" w:hanging="360"/>
      </w:pPr>
      <w:rPr>
        <w:rFonts w:hint="default"/>
        <w:b/>
      </w:rPr>
    </w:lvl>
    <w:lvl w:ilvl="1" w:tplc="04090019" w:tentative="1">
      <w:start w:val="1"/>
      <w:numFmt w:val="lowerLetter"/>
      <w:lvlText w:val="%2."/>
      <w:lvlJc w:val="left"/>
      <w:pPr>
        <w:tabs>
          <w:tab w:val="num" w:pos="2516"/>
        </w:tabs>
        <w:ind w:left="2516" w:right="2516" w:hanging="360"/>
      </w:pPr>
    </w:lvl>
    <w:lvl w:ilvl="2" w:tplc="0409001B" w:tentative="1">
      <w:start w:val="1"/>
      <w:numFmt w:val="lowerRoman"/>
      <w:lvlText w:val="%3."/>
      <w:lvlJc w:val="right"/>
      <w:pPr>
        <w:tabs>
          <w:tab w:val="num" w:pos="3236"/>
        </w:tabs>
        <w:ind w:left="3236" w:right="3236" w:hanging="180"/>
      </w:pPr>
    </w:lvl>
    <w:lvl w:ilvl="3" w:tplc="0409000F" w:tentative="1">
      <w:start w:val="1"/>
      <w:numFmt w:val="decimal"/>
      <w:lvlText w:val="%4."/>
      <w:lvlJc w:val="left"/>
      <w:pPr>
        <w:tabs>
          <w:tab w:val="num" w:pos="3956"/>
        </w:tabs>
        <w:ind w:left="3956" w:right="3956" w:hanging="360"/>
      </w:pPr>
    </w:lvl>
    <w:lvl w:ilvl="4" w:tplc="04090019" w:tentative="1">
      <w:start w:val="1"/>
      <w:numFmt w:val="lowerLetter"/>
      <w:lvlText w:val="%5."/>
      <w:lvlJc w:val="left"/>
      <w:pPr>
        <w:tabs>
          <w:tab w:val="num" w:pos="4676"/>
        </w:tabs>
        <w:ind w:left="4676" w:right="4676" w:hanging="360"/>
      </w:pPr>
    </w:lvl>
    <w:lvl w:ilvl="5" w:tplc="0409001B" w:tentative="1">
      <w:start w:val="1"/>
      <w:numFmt w:val="lowerRoman"/>
      <w:lvlText w:val="%6."/>
      <w:lvlJc w:val="right"/>
      <w:pPr>
        <w:tabs>
          <w:tab w:val="num" w:pos="5396"/>
        </w:tabs>
        <w:ind w:left="5396" w:right="5396" w:hanging="180"/>
      </w:pPr>
    </w:lvl>
    <w:lvl w:ilvl="6" w:tplc="0409000F" w:tentative="1">
      <w:start w:val="1"/>
      <w:numFmt w:val="decimal"/>
      <w:lvlText w:val="%7."/>
      <w:lvlJc w:val="left"/>
      <w:pPr>
        <w:tabs>
          <w:tab w:val="num" w:pos="6116"/>
        </w:tabs>
        <w:ind w:left="6116" w:right="6116" w:hanging="360"/>
      </w:pPr>
    </w:lvl>
    <w:lvl w:ilvl="7" w:tplc="04090019" w:tentative="1">
      <w:start w:val="1"/>
      <w:numFmt w:val="lowerLetter"/>
      <w:lvlText w:val="%8."/>
      <w:lvlJc w:val="left"/>
      <w:pPr>
        <w:tabs>
          <w:tab w:val="num" w:pos="6836"/>
        </w:tabs>
        <w:ind w:left="6836" w:right="6836" w:hanging="360"/>
      </w:pPr>
    </w:lvl>
    <w:lvl w:ilvl="8" w:tplc="0409001B" w:tentative="1">
      <w:start w:val="1"/>
      <w:numFmt w:val="lowerRoman"/>
      <w:lvlText w:val="%9."/>
      <w:lvlJc w:val="right"/>
      <w:pPr>
        <w:tabs>
          <w:tab w:val="num" w:pos="7556"/>
        </w:tabs>
        <w:ind w:left="7556" w:right="7556" w:hanging="180"/>
      </w:pPr>
    </w:lvl>
  </w:abstractNum>
  <w:abstractNum w:abstractNumId="15">
    <w:nsid w:val="49836356"/>
    <w:multiLevelType w:val="hybridMultilevel"/>
    <w:tmpl w:val="25C66A6E"/>
    <w:lvl w:ilvl="0" w:tplc="D46CC6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0633C6A"/>
    <w:multiLevelType w:val="hybridMultilevel"/>
    <w:tmpl w:val="0FC45574"/>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5370296B"/>
    <w:multiLevelType w:val="hybridMultilevel"/>
    <w:tmpl w:val="4B1E18FE"/>
    <w:lvl w:ilvl="0" w:tplc="4CD0585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6357617"/>
    <w:multiLevelType w:val="hybridMultilevel"/>
    <w:tmpl w:val="E94EE468"/>
    <w:lvl w:ilvl="0" w:tplc="1794F3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636252E"/>
    <w:multiLevelType w:val="hybridMultilevel"/>
    <w:tmpl w:val="C8BC469A"/>
    <w:lvl w:ilvl="0" w:tplc="2616A1E8">
      <w:start w:val="11"/>
      <w:numFmt w:val="arabicAlpha"/>
      <w:lvlText w:val="%1-"/>
      <w:lvlJc w:val="left"/>
      <w:pPr>
        <w:tabs>
          <w:tab w:val="num" w:pos="720"/>
        </w:tabs>
        <w:ind w:left="720" w:right="720"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0">
    <w:nsid w:val="5D6C4E80"/>
    <w:multiLevelType w:val="hybridMultilevel"/>
    <w:tmpl w:val="A60E14C6"/>
    <w:lvl w:ilvl="0" w:tplc="4CD0585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E7E457B"/>
    <w:multiLevelType w:val="hybridMultilevel"/>
    <w:tmpl w:val="E5F6BA8C"/>
    <w:lvl w:ilvl="0" w:tplc="91C8494E">
      <w:start w:val="1"/>
      <w:numFmt w:val="arabicAbjad"/>
      <w:lvlText w:val="%1."/>
      <w:lvlJc w:val="left"/>
      <w:pPr>
        <w:tabs>
          <w:tab w:val="num" w:pos="1620"/>
        </w:tabs>
        <w:ind w:left="1620" w:hanging="360"/>
      </w:pPr>
      <w:rPr>
        <w:rFonts w:hint="default"/>
        <w:lang w:bidi="ar-JO"/>
      </w:rPr>
    </w:lvl>
    <w:lvl w:ilvl="1" w:tplc="04090019" w:tentative="1">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22">
    <w:nsid w:val="5FCC54F2"/>
    <w:multiLevelType w:val="hybridMultilevel"/>
    <w:tmpl w:val="5F98BD0C"/>
    <w:lvl w:ilvl="0" w:tplc="17882910">
      <w:start w:val="1"/>
      <w:numFmt w:val="arabicAbjad"/>
      <w:lvlText w:val="%1)"/>
      <w:lvlJc w:val="left"/>
      <w:pPr>
        <w:tabs>
          <w:tab w:val="num" w:pos="1440"/>
        </w:tabs>
        <w:ind w:left="144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3">
    <w:nsid w:val="633E1E22"/>
    <w:multiLevelType w:val="hybridMultilevel"/>
    <w:tmpl w:val="7E121B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4902806"/>
    <w:multiLevelType w:val="hybridMultilevel"/>
    <w:tmpl w:val="3440CDC4"/>
    <w:lvl w:ilvl="0" w:tplc="2B745CA0">
      <w:start w:val="1"/>
      <w:numFmt w:val="bullet"/>
      <w:lvlText w:val=""/>
      <w:lvlJc w:val="left"/>
      <w:pPr>
        <w:tabs>
          <w:tab w:val="num" w:pos="2160"/>
        </w:tabs>
        <w:ind w:left="2160" w:right="1287" w:hanging="360"/>
      </w:pPr>
      <w:rPr>
        <w:rFonts w:ascii="Wingdings" w:hAnsi="Wingdings" w:hint="default"/>
      </w:rPr>
    </w:lvl>
    <w:lvl w:ilvl="1" w:tplc="04090003">
      <w:start w:val="1"/>
      <w:numFmt w:val="bullet"/>
      <w:lvlText w:val="o"/>
      <w:lvlJc w:val="left"/>
      <w:pPr>
        <w:tabs>
          <w:tab w:val="num" w:pos="2160"/>
        </w:tabs>
        <w:ind w:left="2160" w:right="2160" w:hanging="360"/>
      </w:pPr>
      <w:rPr>
        <w:rFonts w:ascii="Courier New" w:hAnsi="Courier New" w:cs="Courier New" w:hint="default"/>
      </w:rPr>
    </w:lvl>
    <w:lvl w:ilvl="2" w:tplc="A0DCB18A">
      <w:start w:val="1"/>
      <w:numFmt w:val="arabicAlpha"/>
      <w:lvlText w:val="%3."/>
      <w:lvlJc w:val="left"/>
      <w:pPr>
        <w:tabs>
          <w:tab w:val="num" w:pos="2880"/>
        </w:tabs>
        <w:ind w:left="2880" w:right="2880" w:hanging="360"/>
      </w:pPr>
      <w:rPr>
        <w:rFonts w:ascii="Times New Roman" w:eastAsia="Times New Roman" w:hAnsi="Times New Roman" w:cs="Times New Roman" w:hint="default"/>
        <w:b w:val="0"/>
        <w:bCs w:val="0"/>
      </w:rPr>
    </w:lvl>
    <w:lvl w:ilvl="3" w:tplc="04090003">
      <w:start w:val="1"/>
      <w:numFmt w:val="bullet"/>
      <w:lvlText w:val="o"/>
      <w:lvlJc w:val="left"/>
      <w:pPr>
        <w:tabs>
          <w:tab w:val="num" w:pos="3600"/>
        </w:tabs>
        <w:ind w:left="3600" w:right="3600" w:hanging="360"/>
      </w:pPr>
      <w:rPr>
        <w:rFonts w:ascii="Courier New" w:hAnsi="Courier New" w:cs="Courier New" w:hint="default"/>
      </w:rPr>
    </w:lvl>
    <w:lvl w:ilvl="4" w:tplc="4496A486">
      <w:start w:val="1"/>
      <w:numFmt w:val="decimal"/>
      <w:lvlText w:val="%5."/>
      <w:lvlJc w:val="left"/>
      <w:pPr>
        <w:tabs>
          <w:tab w:val="num" w:pos="4320"/>
        </w:tabs>
        <w:ind w:left="4320" w:right="4320" w:hanging="360"/>
      </w:pPr>
      <w:rPr>
        <w:rFonts w:hint="default"/>
      </w:rPr>
    </w:lvl>
    <w:lvl w:ilvl="5" w:tplc="04090005" w:tentative="1">
      <w:start w:val="1"/>
      <w:numFmt w:val="bullet"/>
      <w:lvlText w:val=""/>
      <w:lvlJc w:val="left"/>
      <w:pPr>
        <w:tabs>
          <w:tab w:val="num" w:pos="5040"/>
        </w:tabs>
        <w:ind w:left="5040" w:right="5040" w:hanging="360"/>
      </w:pPr>
      <w:rPr>
        <w:rFonts w:ascii="Wingdings" w:hAnsi="Wingdings" w:hint="default"/>
      </w:rPr>
    </w:lvl>
    <w:lvl w:ilvl="6" w:tplc="04090001" w:tentative="1">
      <w:start w:val="1"/>
      <w:numFmt w:val="bullet"/>
      <w:lvlText w:val=""/>
      <w:lvlJc w:val="left"/>
      <w:pPr>
        <w:tabs>
          <w:tab w:val="num" w:pos="5760"/>
        </w:tabs>
        <w:ind w:left="5760" w:right="5760" w:hanging="360"/>
      </w:pPr>
      <w:rPr>
        <w:rFonts w:ascii="Symbol" w:hAnsi="Symbol" w:hint="default"/>
      </w:rPr>
    </w:lvl>
    <w:lvl w:ilvl="7" w:tplc="04090003" w:tentative="1">
      <w:start w:val="1"/>
      <w:numFmt w:val="bullet"/>
      <w:lvlText w:val="o"/>
      <w:lvlJc w:val="left"/>
      <w:pPr>
        <w:tabs>
          <w:tab w:val="num" w:pos="6480"/>
        </w:tabs>
        <w:ind w:left="6480" w:right="6480" w:hanging="360"/>
      </w:pPr>
      <w:rPr>
        <w:rFonts w:ascii="Courier New" w:hAnsi="Courier New" w:cs="Courier New" w:hint="default"/>
      </w:rPr>
    </w:lvl>
    <w:lvl w:ilvl="8" w:tplc="04090005" w:tentative="1">
      <w:start w:val="1"/>
      <w:numFmt w:val="bullet"/>
      <w:lvlText w:val=""/>
      <w:lvlJc w:val="left"/>
      <w:pPr>
        <w:tabs>
          <w:tab w:val="num" w:pos="7200"/>
        </w:tabs>
        <w:ind w:left="7200" w:right="7200" w:hanging="360"/>
      </w:pPr>
      <w:rPr>
        <w:rFonts w:ascii="Wingdings" w:hAnsi="Wingdings" w:hint="default"/>
      </w:rPr>
    </w:lvl>
  </w:abstractNum>
  <w:abstractNum w:abstractNumId="25">
    <w:nsid w:val="6AA918A9"/>
    <w:multiLevelType w:val="hybridMultilevel"/>
    <w:tmpl w:val="3594FA16"/>
    <w:lvl w:ilvl="0" w:tplc="0409000F">
      <w:start w:val="1"/>
      <w:numFmt w:val="decimal"/>
      <w:lvlText w:val="%1."/>
      <w:lvlJc w:val="left"/>
      <w:pPr>
        <w:ind w:left="795" w:hanging="360"/>
      </w:p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26">
    <w:nsid w:val="6BE16DB9"/>
    <w:multiLevelType w:val="hybridMultilevel"/>
    <w:tmpl w:val="DD767CBE"/>
    <w:lvl w:ilvl="0" w:tplc="17882910">
      <w:start w:val="1"/>
      <w:numFmt w:val="arabicAbjad"/>
      <w:lvlText w:val="%1)"/>
      <w:lvlJc w:val="left"/>
      <w:pPr>
        <w:ind w:left="360" w:hanging="360"/>
      </w:pPr>
      <w:rPr>
        <w:rFonts w:cs="Times New Roman"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6FDA46C5"/>
    <w:multiLevelType w:val="hybridMultilevel"/>
    <w:tmpl w:val="C0BC785E"/>
    <w:lvl w:ilvl="0" w:tplc="04090001">
      <w:start w:val="1"/>
      <w:numFmt w:val="bullet"/>
      <w:lvlText w:val=""/>
      <w:lvlJc w:val="left"/>
      <w:pPr>
        <w:ind w:left="360" w:hanging="360"/>
      </w:pPr>
      <w:rPr>
        <w:rFonts w:ascii="Symbol" w:hAnsi="Symbol" w:hint="default"/>
        <w:b/>
        <w:bCs/>
      </w:rPr>
    </w:lvl>
    <w:lvl w:ilvl="1" w:tplc="66401426">
      <w:start w:val="7"/>
      <w:numFmt w:val="bullet"/>
      <w:lvlText w:val="-"/>
      <w:lvlJc w:val="left"/>
      <w:pPr>
        <w:ind w:left="1080" w:hanging="360"/>
      </w:pPr>
      <w:rPr>
        <w:rFonts w:asciiTheme="minorHAnsi" w:eastAsiaTheme="minorEastAsia" w:hAnsiTheme="minorHAnsi" w:cs="Sultan norma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7F1B7B5D"/>
    <w:multiLevelType w:val="hybridMultilevel"/>
    <w:tmpl w:val="DC98334A"/>
    <w:lvl w:ilvl="0" w:tplc="532E64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F8D1B84"/>
    <w:multiLevelType w:val="multilevel"/>
    <w:tmpl w:val="BEEAAAC2"/>
    <w:lvl w:ilvl="0">
      <w:start w:val="1"/>
      <w:numFmt w:val="arabicAbjad"/>
      <w:lvlText w:val="%1-"/>
      <w:lvlJc w:val="center"/>
      <w:pPr>
        <w:tabs>
          <w:tab w:val="num" w:pos="720"/>
        </w:tabs>
        <w:ind w:left="720" w:right="720" w:hanging="360"/>
      </w:pPr>
      <w:rPr>
        <w:rFonts w:hint="default"/>
      </w:rPr>
    </w:lvl>
    <w:lvl w:ilvl="1">
      <w:start w:val="1"/>
      <w:numFmt w:val="lowerLetter"/>
      <w:lvlText w:val="%2."/>
      <w:lvlJc w:val="left"/>
      <w:pPr>
        <w:tabs>
          <w:tab w:val="num" w:pos="1440"/>
        </w:tabs>
        <w:ind w:left="1440" w:right="1440" w:hanging="360"/>
      </w:pPr>
    </w:lvl>
    <w:lvl w:ilvl="2">
      <w:start w:val="1"/>
      <w:numFmt w:val="lowerRoman"/>
      <w:lvlText w:val="%3."/>
      <w:lvlJc w:val="right"/>
      <w:pPr>
        <w:tabs>
          <w:tab w:val="num" w:pos="2160"/>
        </w:tabs>
        <w:ind w:left="2160" w:right="2160" w:hanging="180"/>
      </w:p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lvl>
    <w:lvl w:ilvl="5">
      <w:start w:val="27"/>
      <w:numFmt w:val="arabicAlpha"/>
      <w:lvlText w:val="%6-"/>
      <w:lvlJc w:val="left"/>
      <w:pPr>
        <w:tabs>
          <w:tab w:val="num" w:pos="4500"/>
        </w:tabs>
        <w:ind w:left="4500" w:right="4500" w:hanging="360"/>
      </w:pPr>
      <w:rPr>
        <w:rFonts w:hint="default"/>
      </w:rPr>
    </w:lvl>
    <w:lvl w:ilvl="6" w:tentative="1">
      <w:start w:val="1"/>
      <w:numFmt w:val="decimal"/>
      <w:lvlText w:val="%7."/>
      <w:lvlJc w:val="left"/>
      <w:pPr>
        <w:tabs>
          <w:tab w:val="num" w:pos="5040"/>
        </w:tabs>
        <w:ind w:left="5040" w:right="5040" w:hanging="360"/>
      </w:pPr>
    </w:lvl>
    <w:lvl w:ilvl="7" w:tentative="1">
      <w:start w:val="1"/>
      <w:numFmt w:val="lowerLetter"/>
      <w:lvlText w:val="%8."/>
      <w:lvlJc w:val="left"/>
      <w:pPr>
        <w:tabs>
          <w:tab w:val="num" w:pos="5760"/>
        </w:tabs>
        <w:ind w:left="5760" w:right="5760" w:hanging="360"/>
      </w:pPr>
    </w:lvl>
    <w:lvl w:ilvl="8" w:tentative="1">
      <w:start w:val="1"/>
      <w:numFmt w:val="lowerRoman"/>
      <w:lvlText w:val="%9."/>
      <w:lvlJc w:val="right"/>
      <w:pPr>
        <w:tabs>
          <w:tab w:val="num" w:pos="6480"/>
        </w:tabs>
        <w:ind w:left="6480" w:right="6480" w:hanging="180"/>
      </w:pPr>
    </w:lvl>
  </w:abstractNum>
  <w:num w:numId="1">
    <w:abstractNumId w:val="14"/>
  </w:num>
  <w:num w:numId="2">
    <w:abstractNumId w:val="29"/>
  </w:num>
  <w:num w:numId="3">
    <w:abstractNumId w:val="24"/>
  </w:num>
  <w:num w:numId="4">
    <w:abstractNumId w:val="5"/>
  </w:num>
  <w:num w:numId="5">
    <w:abstractNumId w:val="19"/>
  </w:num>
  <w:num w:numId="6">
    <w:abstractNumId w:val="21"/>
  </w:num>
  <w:num w:numId="7">
    <w:abstractNumId w:val="1"/>
  </w:num>
  <w:num w:numId="8">
    <w:abstractNumId w:val="0"/>
  </w:num>
  <w:num w:numId="9">
    <w:abstractNumId w:val="20"/>
  </w:num>
  <w:num w:numId="10">
    <w:abstractNumId w:val="23"/>
  </w:num>
  <w:num w:numId="11">
    <w:abstractNumId w:val="17"/>
  </w:num>
  <w:num w:numId="12">
    <w:abstractNumId w:val="22"/>
  </w:num>
  <w:num w:numId="13">
    <w:abstractNumId w:val="25"/>
  </w:num>
  <w:num w:numId="14">
    <w:abstractNumId w:val="2"/>
  </w:num>
  <w:num w:numId="15">
    <w:abstractNumId w:val="7"/>
  </w:num>
  <w:num w:numId="16">
    <w:abstractNumId w:val="11"/>
  </w:num>
  <w:num w:numId="17">
    <w:abstractNumId w:val="9"/>
  </w:num>
  <w:num w:numId="18">
    <w:abstractNumId w:val="10"/>
  </w:num>
  <w:num w:numId="19">
    <w:abstractNumId w:val="26"/>
  </w:num>
  <w:num w:numId="20">
    <w:abstractNumId w:val="27"/>
  </w:num>
  <w:num w:numId="21">
    <w:abstractNumId w:val="6"/>
  </w:num>
  <w:num w:numId="22">
    <w:abstractNumId w:val="8"/>
  </w:num>
  <w:num w:numId="23">
    <w:abstractNumId w:val="3"/>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num>
  <w:num w:numId="28">
    <w:abstractNumId w:val="15"/>
  </w:num>
  <w:num w:numId="29">
    <w:abstractNumId w:val="18"/>
  </w:num>
  <w:num w:numId="30">
    <w:abstractNumId w:val="2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628B8"/>
    <w:rsid w:val="00074C4E"/>
    <w:rsid w:val="00080118"/>
    <w:rsid w:val="00095588"/>
    <w:rsid w:val="000968DE"/>
    <w:rsid w:val="000A7A0F"/>
    <w:rsid w:val="000B30FA"/>
    <w:rsid w:val="000C27B3"/>
    <w:rsid w:val="000F0403"/>
    <w:rsid w:val="000F2E41"/>
    <w:rsid w:val="00115DB4"/>
    <w:rsid w:val="0014459F"/>
    <w:rsid w:val="00144681"/>
    <w:rsid w:val="00150F87"/>
    <w:rsid w:val="00151149"/>
    <w:rsid w:val="00151FFC"/>
    <w:rsid w:val="001560A4"/>
    <w:rsid w:val="001576A6"/>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633C8"/>
    <w:rsid w:val="00272B15"/>
    <w:rsid w:val="0028426D"/>
    <w:rsid w:val="00286495"/>
    <w:rsid w:val="002948FC"/>
    <w:rsid w:val="002A1D06"/>
    <w:rsid w:val="002C0BDA"/>
    <w:rsid w:val="002C32A8"/>
    <w:rsid w:val="002C334E"/>
    <w:rsid w:val="002C38FD"/>
    <w:rsid w:val="002C441F"/>
    <w:rsid w:val="002E69FF"/>
    <w:rsid w:val="002F09C9"/>
    <w:rsid w:val="002F6249"/>
    <w:rsid w:val="00303668"/>
    <w:rsid w:val="00307D3B"/>
    <w:rsid w:val="00310D7F"/>
    <w:rsid w:val="00311ABC"/>
    <w:rsid w:val="0031611C"/>
    <w:rsid w:val="00321CFF"/>
    <w:rsid w:val="00325839"/>
    <w:rsid w:val="00331681"/>
    <w:rsid w:val="00337175"/>
    <w:rsid w:val="00343112"/>
    <w:rsid w:val="00343694"/>
    <w:rsid w:val="00361A65"/>
    <w:rsid w:val="00366ABE"/>
    <w:rsid w:val="0038033F"/>
    <w:rsid w:val="003878EB"/>
    <w:rsid w:val="00392041"/>
    <w:rsid w:val="00396EE6"/>
    <w:rsid w:val="003A15B9"/>
    <w:rsid w:val="003A57BA"/>
    <w:rsid w:val="003B0A3B"/>
    <w:rsid w:val="003B7FA8"/>
    <w:rsid w:val="003C0318"/>
    <w:rsid w:val="003D1C95"/>
    <w:rsid w:val="003D4184"/>
    <w:rsid w:val="003E5EBC"/>
    <w:rsid w:val="003F323C"/>
    <w:rsid w:val="003F5699"/>
    <w:rsid w:val="00402424"/>
    <w:rsid w:val="004131F1"/>
    <w:rsid w:val="00420FBF"/>
    <w:rsid w:val="00421C75"/>
    <w:rsid w:val="00436CFE"/>
    <w:rsid w:val="00444842"/>
    <w:rsid w:val="004455C4"/>
    <w:rsid w:val="00454374"/>
    <w:rsid w:val="00457709"/>
    <w:rsid w:val="00461D6D"/>
    <w:rsid w:val="00482E91"/>
    <w:rsid w:val="004922B6"/>
    <w:rsid w:val="00497210"/>
    <w:rsid w:val="004979BB"/>
    <w:rsid w:val="004A30C0"/>
    <w:rsid w:val="004A3F22"/>
    <w:rsid w:val="004B1644"/>
    <w:rsid w:val="004C54F5"/>
    <w:rsid w:val="004C66E0"/>
    <w:rsid w:val="004E0E0F"/>
    <w:rsid w:val="004E18CE"/>
    <w:rsid w:val="004E7873"/>
    <w:rsid w:val="005052E0"/>
    <w:rsid w:val="0051366D"/>
    <w:rsid w:val="00531645"/>
    <w:rsid w:val="00536792"/>
    <w:rsid w:val="00537C2D"/>
    <w:rsid w:val="00544848"/>
    <w:rsid w:val="00553D2E"/>
    <w:rsid w:val="00555774"/>
    <w:rsid w:val="005838E4"/>
    <w:rsid w:val="005A1637"/>
    <w:rsid w:val="005A4CEA"/>
    <w:rsid w:val="005B76B1"/>
    <w:rsid w:val="005D2023"/>
    <w:rsid w:val="005D6825"/>
    <w:rsid w:val="005F7660"/>
    <w:rsid w:val="00611871"/>
    <w:rsid w:val="00622BA7"/>
    <w:rsid w:val="006336A8"/>
    <w:rsid w:val="00645C47"/>
    <w:rsid w:val="0069137A"/>
    <w:rsid w:val="006A7337"/>
    <w:rsid w:val="006C376A"/>
    <w:rsid w:val="006D4BA9"/>
    <w:rsid w:val="006D6A59"/>
    <w:rsid w:val="006F17B7"/>
    <w:rsid w:val="006F3576"/>
    <w:rsid w:val="00716591"/>
    <w:rsid w:val="00726ED7"/>
    <w:rsid w:val="00733678"/>
    <w:rsid w:val="00733F08"/>
    <w:rsid w:val="0073651F"/>
    <w:rsid w:val="00747FE6"/>
    <w:rsid w:val="00770683"/>
    <w:rsid w:val="00770FE0"/>
    <w:rsid w:val="00772EAA"/>
    <w:rsid w:val="00793401"/>
    <w:rsid w:val="00793C27"/>
    <w:rsid w:val="00795915"/>
    <w:rsid w:val="007A4C59"/>
    <w:rsid w:val="007B2AAC"/>
    <w:rsid w:val="007C4CC0"/>
    <w:rsid w:val="007D3828"/>
    <w:rsid w:val="007E6763"/>
    <w:rsid w:val="00815986"/>
    <w:rsid w:val="0082100D"/>
    <w:rsid w:val="00823C7D"/>
    <w:rsid w:val="008339D8"/>
    <w:rsid w:val="008561A8"/>
    <w:rsid w:val="00857C92"/>
    <w:rsid w:val="008676D9"/>
    <w:rsid w:val="0087096A"/>
    <w:rsid w:val="00874881"/>
    <w:rsid w:val="0087670A"/>
    <w:rsid w:val="00884EC9"/>
    <w:rsid w:val="00886385"/>
    <w:rsid w:val="00896FBC"/>
    <w:rsid w:val="008A0B34"/>
    <w:rsid w:val="008A15C2"/>
    <w:rsid w:val="008A3D3E"/>
    <w:rsid w:val="008C6112"/>
    <w:rsid w:val="008D2094"/>
    <w:rsid w:val="008D20D8"/>
    <w:rsid w:val="008D369C"/>
    <w:rsid w:val="008D41CE"/>
    <w:rsid w:val="008D4659"/>
    <w:rsid w:val="008F28F1"/>
    <w:rsid w:val="008F6166"/>
    <w:rsid w:val="008F787D"/>
    <w:rsid w:val="008F7F04"/>
    <w:rsid w:val="00902282"/>
    <w:rsid w:val="00907F3C"/>
    <w:rsid w:val="00914052"/>
    <w:rsid w:val="00927070"/>
    <w:rsid w:val="00935B7C"/>
    <w:rsid w:val="00936B0F"/>
    <w:rsid w:val="00946784"/>
    <w:rsid w:val="00954875"/>
    <w:rsid w:val="00955C2B"/>
    <w:rsid w:val="00961122"/>
    <w:rsid w:val="009725FF"/>
    <w:rsid w:val="009833B2"/>
    <w:rsid w:val="00996B88"/>
    <w:rsid w:val="009A4F94"/>
    <w:rsid w:val="009A769A"/>
    <w:rsid w:val="009B66A6"/>
    <w:rsid w:val="009C13D3"/>
    <w:rsid w:val="009C4C51"/>
    <w:rsid w:val="009D59F0"/>
    <w:rsid w:val="009D7381"/>
    <w:rsid w:val="009E0E4D"/>
    <w:rsid w:val="009E5CEF"/>
    <w:rsid w:val="009E772D"/>
    <w:rsid w:val="009F74FC"/>
    <w:rsid w:val="00A007EB"/>
    <w:rsid w:val="00A05E93"/>
    <w:rsid w:val="00A204A3"/>
    <w:rsid w:val="00A32F7F"/>
    <w:rsid w:val="00A33B07"/>
    <w:rsid w:val="00A43EDC"/>
    <w:rsid w:val="00A474C0"/>
    <w:rsid w:val="00A5026D"/>
    <w:rsid w:val="00A516CC"/>
    <w:rsid w:val="00A5578D"/>
    <w:rsid w:val="00A57568"/>
    <w:rsid w:val="00A600E1"/>
    <w:rsid w:val="00A63497"/>
    <w:rsid w:val="00A71855"/>
    <w:rsid w:val="00A73F56"/>
    <w:rsid w:val="00A851FD"/>
    <w:rsid w:val="00AA6CCD"/>
    <w:rsid w:val="00AB21CC"/>
    <w:rsid w:val="00AB3466"/>
    <w:rsid w:val="00AB5071"/>
    <w:rsid w:val="00AC2E51"/>
    <w:rsid w:val="00AC35FB"/>
    <w:rsid w:val="00AE059B"/>
    <w:rsid w:val="00AE58E1"/>
    <w:rsid w:val="00AF14BA"/>
    <w:rsid w:val="00B01824"/>
    <w:rsid w:val="00B05073"/>
    <w:rsid w:val="00B136DD"/>
    <w:rsid w:val="00B27B9B"/>
    <w:rsid w:val="00B32F31"/>
    <w:rsid w:val="00B45030"/>
    <w:rsid w:val="00B4588E"/>
    <w:rsid w:val="00B5182C"/>
    <w:rsid w:val="00B565BC"/>
    <w:rsid w:val="00B728FC"/>
    <w:rsid w:val="00B72D5C"/>
    <w:rsid w:val="00B80F8F"/>
    <w:rsid w:val="00B83175"/>
    <w:rsid w:val="00B856DD"/>
    <w:rsid w:val="00B858C7"/>
    <w:rsid w:val="00B93509"/>
    <w:rsid w:val="00BA09F5"/>
    <w:rsid w:val="00BA7727"/>
    <w:rsid w:val="00BB3E04"/>
    <w:rsid w:val="00BB5D59"/>
    <w:rsid w:val="00BB6A4E"/>
    <w:rsid w:val="00BC3D4C"/>
    <w:rsid w:val="00BC48C5"/>
    <w:rsid w:val="00BD5802"/>
    <w:rsid w:val="00BD726C"/>
    <w:rsid w:val="00BD7BA7"/>
    <w:rsid w:val="00BE303A"/>
    <w:rsid w:val="00BE602C"/>
    <w:rsid w:val="00BF13FB"/>
    <w:rsid w:val="00C03666"/>
    <w:rsid w:val="00C054AE"/>
    <w:rsid w:val="00C15AFE"/>
    <w:rsid w:val="00C329F0"/>
    <w:rsid w:val="00C40FC8"/>
    <w:rsid w:val="00C44C42"/>
    <w:rsid w:val="00C64E66"/>
    <w:rsid w:val="00C67394"/>
    <w:rsid w:val="00C73FC8"/>
    <w:rsid w:val="00C87E14"/>
    <w:rsid w:val="00C9175D"/>
    <w:rsid w:val="00C94BCB"/>
    <w:rsid w:val="00CA1B33"/>
    <w:rsid w:val="00CB2083"/>
    <w:rsid w:val="00CB59E8"/>
    <w:rsid w:val="00CB6041"/>
    <w:rsid w:val="00CD66E2"/>
    <w:rsid w:val="00CD6DE5"/>
    <w:rsid w:val="00CE1E02"/>
    <w:rsid w:val="00CF0753"/>
    <w:rsid w:val="00CF0CBE"/>
    <w:rsid w:val="00CF79AE"/>
    <w:rsid w:val="00D0296B"/>
    <w:rsid w:val="00D10A39"/>
    <w:rsid w:val="00D1242C"/>
    <w:rsid w:val="00D15DB8"/>
    <w:rsid w:val="00D1782C"/>
    <w:rsid w:val="00D21802"/>
    <w:rsid w:val="00D246B0"/>
    <w:rsid w:val="00D330EE"/>
    <w:rsid w:val="00D3576F"/>
    <w:rsid w:val="00D401E4"/>
    <w:rsid w:val="00D42F64"/>
    <w:rsid w:val="00D431E1"/>
    <w:rsid w:val="00D51D2C"/>
    <w:rsid w:val="00D71290"/>
    <w:rsid w:val="00D921DA"/>
    <w:rsid w:val="00D94F66"/>
    <w:rsid w:val="00DA4A47"/>
    <w:rsid w:val="00DB05ED"/>
    <w:rsid w:val="00DD32F8"/>
    <w:rsid w:val="00DD6A6C"/>
    <w:rsid w:val="00DE6F80"/>
    <w:rsid w:val="00DE797B"/>
    <w:rsid w:val="00DF1895"/>
    <w:rsid w:val="00DF5DA2"/>
    <w:rsid w:val="00E24201"/>
    <w:rsid w:val="00E26B1B"/>
    <w:rsid w:val="00E30E8B"/>
    <w:rsid w:val="00E31E9E"/>
    <w:rsid w:val="00E439E7"/>
    <w:rsid w:val="00E51B07"/>
    <w:rsid w:val="00E672AA"/>
    <w:rsid w:val="00E67AD5"/>
    <w:rsid w:val="00E728C9"/>
    <w:rsid w:val="00E83A50"/>
    <w:rsid w:val="00E86E0B"/>
    <w:rsid w:val="00E90E71"/>
    <w:rsid w:val="00EA60BE"/>
    <w:rsid w:val="00EB66C8"/>
    <w:rsid w:val="00EC37A6"/>
    <w:rsid w:val="00ED395B"/>
    <w:rsid w:val="00EE6DDC"/>
    <w:rsid w:val="00EF2789"/>
    <w:rsid w:val="00F10BCC"/>
    <w:rsid w:val="00F111AC"/>
    <w:rsid w:val="00F2294B"/>
    <w:rsid w:val="00F27A35"/>
    <w:rsid w:val="00F33429"/>
    <w:rsid w:val="00F54349"/>
    <w:rsid w:val="00F5536C"/>
    <w:rsid w:val="00F65DE7"/>
    <w:rsid w:val="00F7689C"/>
    <w:rsid w:val="00F76D3A"/>
    <w:rsid w:val="00F84DE7"/>
    <w:rsid w:val="00F856D5"/>
    <w:rsid w:val="00F959EF"/>
    <w:rsid w:val="00F9790B"/>
    <w:rsid w:val="00FC3971"/>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413938710">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56044576">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07631487">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991F36-D2D0-4F94-ADBA-6782ECD01A58}"/>
</file>

<file path=customXml/itemProps2.xml><?xml version="1.0" encoding="utf-8"?>
<ds:datastoreItem xmlns:ds="http://schemas.openxmlformats.org/officeDocument/2006/customXml" ds:itemID="{603C2F02-248C-483F-9407-29D3358215E7}"/>
</file>

<file path=customXml/itemProps3.xml><?xml version="1.0" encoding="utf-8"?>
<ds:datastoreItem xmlns:ds="http://schemas.openxmlformats.org/officeDocument/2006/customXml" ds:itemID="{5DAC276C-05A3-4709-BC22-D08CFE50FDCB}"/>
</file>

<file path=customXml/itemProps4.xml><?xml version="1.0" encoding="utf-8"?>
<ds:datastoreItem xmlns:ds="http://schemas.openxmlformats.org/officeDocument/2006/customXml" ds:itemID="{5E7A9E99-2726-4E51-8C1C-BDB74A79C3A2}"/>
</file>

<file path=docProps/app.xml><?xml version="1.0" encoding="utf-8"?>
<Properties xmlns="http://schemas.openxmlformats.org/officeDocument/2006/extended-properties" xmlns:vt="http://schemas.openxmlformats.org/officeDocument/2006/docPropsVTypes">
  <Template>Normal.dotm</Template>
  <TotalTime>0</TotalTime>
  <Pages>4</Pages>
  <Words>684</Words>
  <Characters>3901</Characters>
  <Application>Microsoft Office Word</Application>
  <DocSecurity>0</DocSecurity>
  <Lines>32</Lines>
  <Paragraphs>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3</cp:revision>
  <cp:lastPrinted>2022-07-12T23:57:00Z</cp:lastPrinted>
  <dcterms:created xsi:type="dcterms:W3CDTF">2023-08-15T08:18:00Z</dcterms:created>
  <dcterms:modified xsi:type="dcterms:W3CDTF">2023-09-19T05:44:00Z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