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DAC" w:rsidRPr="005B2DAC" w:rsidRDefault="005B2DAC" w:rsidP="005B2DAC">
      <w:pPr>
        <w:bidi/>
        <w:spacing w:after="0" w:line="240" w:lineRule="auto"/>
        <w:rPr>
          <w:rFonts w:eastAsia="Times New Roman"/>
          <w:color w:val="1F1F1F"/>
          <w:rtl/>
        </w:rPr>
      </w:pPr>
      <w:bookmarkStart w:id="0" w:name="_GoBack"/>
      <w:r>
        <w:rPr>
          <w:rFonts w:eastAsia="Times New Roman"/>
          <w:noProof/>
          <w:color w:val="1F1F1F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1890268</wp:posOffset>
            </wp:positionH>
            <wp:positionV relativeFrom="paragraph">
              <wp:posOffset>173355</wp:posOffset>
            </wp:positionV>
            <wp:extent cx="1914525" cy="1270635"/>
            <wp:effectExtent l="0" t="0" r="9525" b="571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B2DAC" w:rsidRPr="005B2DAC" w:rsidRDefault="005B2DAC" w:rsidP="00DC4295">
      <w:pPr>
        <w:bidi/>
        <w:spacing w:before="100" w:beforeAutospacing="1" w:after="0" w:line="240" w:lineRule="auto"/>
        <w:outlineLvl w:val="2"/>
        <w:rPr>
          <w:rFonts w:eastAsia="Times New Roman"/>
          <w:color w:val="1F1F1F"/>
          <w:rtl/>
        </w:rPr>
      </w:pPr>
      <w:r w:rsidRPr="005B2DAC">
        <w:rPr>
          <w:rFonts w:eastAsia="Times New Roman"/>
          <w:b/>
          <w:bCs/>
          <w:color w:val="1F1F1F"/>
          <w:sz w:val="27"/>
          <w:szCs w:val="27"/>
          <w:bdr w:val="none" w:sz="0" w:space="0" w:color="auto" w:frame="1"/>
          <w:rtl/>
        </w:rPr>
        <w:t>باللغة العربية</w:t>
      </w:r>
      <w:r w:rsidRPr="005B2DAC">
        <w:rPr>
          <w:rFonts w:eastAsia="Times New Roman"/>
          <w:color w:val="1F1F1F"/>
          <w:rtl/>
        </w:rPr>
        <w:t xml:space="preserve"> </w:t>
      </w:r>
    </w:p>
    <w:p w:rsidR="005B2DAC" w:rsidRPr="005B2DAC" w:rsidRDefault="005B2DAC" w:rsidP="005B2DAC">
      <w:pPr>
        <w:bidi/>
        <w:spacing w:after="0" w:line="240" w:lineRule="auto"/>
        <w:rPr>
          <w:rFonts w:eastAsia="Times New Roman"/>
          <w:color w:val="1F1F1F"/>
          <w:rtl/>
        </w:rPr>
      </w:pPr>
      <w:r w:rsidRPr="005B2DAC">
        <w:rPr>
          <w:rFonts w:eastAsia="Times New Roman"/>
          <w:color w:val="1F1F1F"/>
          <w:rtl/>
        </w:rPr>
        <w:br/>
      </w:r>
    </w:p>
    <w:p w:rsidR="005B2DAC" w:rsidRPr="005B2DAC" w:rsidRDefault="005B2DAC" w:rsidP="005B2DAC">
      <w:pPr>
        <w:bidi/>
        <w:spacing w:before="100" w:beforeAutospacing="1" w:after="0" w:line="240" w:lineRule="auto"/>
        <w:jc w:val="right"/>
        <w:outlineLvl w:val="2"/>
        <w:rPr>
          <w:rFonts w:eastAsia="Times New Roman"/>
          <w:b/>
          <w:bCs/>
          <w:color w:val="1F1F1F"/>
          <w:sz w:val="27"/>
          <w:szCs w:val="27"/>
          <w:rtl/>
        </w:rPr>
      </w:pPr>
      <w:r w:rsidRPr="005B2DAC">
        <w:rPr>
          <w:rFonts w:eastAsia="Times New Roman"/>
          <w:b/>
          <w:bCs/>
          <w:color w:val="1F1F1F"/>
          <w:sz w:val="27"/>
          <w:szCs w:val="27"/>
          <w:bdr w:val="none" w:sz="0" w:space="0" w:color="auto" w:frame="1"/>
        </w:rPr>
        <w:t xml:space="preserve"> English Version</w:t>
      </w:r>
    </w:p>
    <w:p w:rsidR="005B2DAC" w:rsidRPr="005B2DAC" w:rsidRDefault="005B2DAC" w:rsidP="009F38DF">
      <w:pPr>
        <w:spacing w:after="0" w:line="240" w:lineRule="auto"/>
        <w:jc w:val="both"/>
        <w:rPr>
          <w:rFonts w:eastAsia="Times New Roman"/>
          <w:color w:val="1F1F1F"/>
          <w:rtl/>
        </w:rPr>
      </w:pPr>
      <w:r w:rsidRPr="005B2DAC">
        <w:rPr>
          <w:rFonts w:eastAsia="Times New Roman"/>
          <w:color w:val="1F1F1F"/>
          <w:bdr w:val="none" w:sz="0" w:space="0" w:color="auto" w:frame="1"/>
        </w:rPr>
        <w:t>This agreement constitutes a Memorandum of Understanding and joint cooperation between Al-al</w:t>
      </w:r>
      <w:r w:rsidR="009F38DF">
        <w:rPr>
          <w:rFonts w:eastAsia="Times New Roman"/>
          <w:color w:val="1F1F1F"/>
          <w:bdr w:val="none" w:sz="0" w:space="0" w:color="auto" w:frame="1"/>
        </w:rPr>
        <w:t>-</w:t>
      </w:r>
      <w:r w:rsidRPr="005B2DAC">
        <w:rPr>
          <w:rFonts w:eastAsia="Times New Roman"/>
          <w:color w:val="1F1F1F"/>
          <w:bdr w:val="none" w:sz="0" w:space="0" w:color="auto" w:frame="1"/>
        </w:rPr>
        <w:t>Bayt University (Faculty of Technical Education) and Innovative Roads for Sports Solutions, known as "</w:t>
      </w:r>
      <w:proofErr w:type="spellStart"/>
      <w:r w:rsidRPr="005B2DAC">
        <w:rPr>
          <w:rFonts w:eastAsia="Times New Roman"/>
          <w:color w:val="1F1F1F"/>
          <w:bdr w:val="none" w:sz="0" w:space="0" w:color="auto" w:frame="1"/>
        </w:rPr>
        <w:t>Mudarrib</w:t>
      </w:r>
      <w:proofErr w:type="spellEnd"/>
      <w:r w:rsidRPr="005B2DAC">
        <w:rPr>
          <w:rFonts w:eastAsia="Times New Roman"/>
          <w:color w:val="1F1F1F"/>
          <w:bdr w:val="none" w:sz="0" w:space="0" w:color="auto" w:frame="1"/>
        </w:rPr>
        <w:t>," spanning three calendar years from September 2026 to September 2029</w:t>
      </w:r>
      <w:r w:rsidRPr="005B2DAC">
        <w:rPr>
          <w:rFonts w:eastAsia="Times New Roman"/>
          <w:color w:val="1F1F1F"/>
          <w:bdr w:val="none" w:sz="0" w:space="0" w:color="auto" w:frame="1"/>
          <w:rtl/>
        </w:rPr>
        <w:t>. "</w:t>
      </w:r>
      <w:proofErr w:type="spellStart"/>
      <w:r w:rsidRPr="005B2DAC">
        <w:rPr>
          <w:rFonts w:eastAsia="Times New Roman"/>
          <w:color w:val="1F1F1F"/>
          <w:bdr w:val="none" w:sz="0" w:space="0" w:color="auto" w:frame="1"/>
        </w:rPr>
        <w:t>Mudarrib</w:t>
      </w:r>
      <w:proofErr w:type="spellEnd"/>
      <w:r w:rsidRPr="005B2DAC">
        <w:rPr>
          <w:rFonts w:eastAsia="Times New Roman"/>
          <w:color w:val="1F1F1F"/>
          <w:bdr w:val="none" w:sz="0" w:space="0" w:color="auto" w:frame="1"/>
        </w:rPr>
        <w:t>" is a registered Jordanian company specializing in sports solutions, operating an integrated digital platform designed to provide training, professional qualification, and real field employment opportunities within the sports and health sectors</w:t>
      </w:r>
      <w:r>
        <w:rPr>
          <w:rFonts w:eastAsia="Times New Roman"/>
          <w:color w:val="1F1F1F"/>
          <w:bdr w:val="none" w:sz="0" w:space="0" w:color="auto" w:frame="1"/>
        </w:rPr>
        <w:t>.</w:t>
      </w:r>
      <w:r w:rsidRPr="005B2DAC">
        <w:rPr>
          <w:rFonts w:eastAsia="Times New Roman"/>
          <w:color w:val="1F1F1F"/>
          <w:rtl/>
        </w:rPr>
        <w:t xml:space="preserve"> </w:t>
      </w:r>
    </w:p>
    <w:p w:rsidR="005B2DAC" w:rsidRPr="005B2DAC" w:rsidRDefault="005B2DAC" w:rsidP="005B2DAC">
      <w:pPr>
        <w:bidi/>
        <w:spacing w:after="0" w:line="240" w:lineRule="auto"/>
        <w:jc w:val="right"/>
        <w:rPr>
          <w:rFonts w:eastAsia="Times New Roman"/>
          <w:color w:val="1F1F1F"/>
          <w:rtl/>
        </w:rPr>
      </w:pPr>
    </w:p>
    <w:p w:rsidR="005B2DAC" w:rsidRPr="005B2DAC" w:rsidRDefault="005B2DAC" w:rsidP="009F38DF">
      <w:pPr>
        <w:spacing w:after="0" w:line="240" w:lineRule="auto"/>
        <w:jc w:val="both"/>
        <w:rPr>
          <w:rFonts w:eastAsia="Times New Roman"/>
          <w:color w:val="1F1F1F"/>
          <w:rtl/>
        </w:rPr>
      </w:pPr>
      <w:r w:rsidRPr="005B2DAC">
        <w:rPr>
          <w:rFonts w:eastAsia="Times New Roman"/>
          <w:color w:val="1F1F1F"/>
          <w:bdr w:val="none" w:sz="0" w:space="0" w:color="auto" w:frame="1"/>
        </w:rPr>
        <w:t>The primary objectives of the agreement focus on integrating technical education with modern practical application to professionally prepare physical and health education diploma students for local and regional labor markets</w:t>
      </w:r>
      <w:r w:rsidRPr="005B2DAC">
        <w:rPr>
          <w:rFonts w:eastAsia="Times New Roman"/>
          <w:color w:val="1F1F1F"/>
          <w:bdr w:val="none" w:sz="0" w:space="0" w:color="auto" w:frame="1"/>
          <w:rtl/>
        </w:rPr>
        <w:t xml:space="preserve">. </w:t>
      </w:r>
      <w:r w:rsidRPr="005B2DAC">
        <w:rPr>
          <w:rFonts w:eastAsia="Times New Roman"/>
          <w:color w:val="1F1F1F"/>
          <w:bdr w:val="none" w:sz="0" w:space="0" w:color="auto" w:frame="1"/>
        </w:rPr>
        <w:t>Furthermore, it aims to enrich academic courses by incorporating private-sector expertise, while simultaneously promoting health and sports awareness and supporting sustainable community development projects both on and off campus</w:t>
      </w:r>
      <w:r w:rsidR="009F38DF">
        <w:rPr>
          <w:rFonts w:eastAsia="Times New Roman"/>
          <w:color w:val="1F1F1F"/>
          <w:bdr w:val="none" w:sz="0" w:space="0" w:color="auto" w:frame="1"/>
        </w:rPr>
        <w:t>.</w:t>
      </w:r>
      <w:r w:rsidRPr="005B2DAC">
        <w:rPr>
          <w:rFonts w:eastAsia="Times New Roman"/>
          <w:color w:val="1F1F1F"/>
          <w:rtl/>
        </w:rPr>
        <w:t xml:space="preserve"> </w:t>
      </w:r>
    </w:p>
    <w:p w:rsidR="005B2DAC" w:rsidRDefault="005B2DAC" w:rsidP="005B2DAC">
      <w:pPr>
        <w:bidi/>
        <w:rPr>
          <w:b/>
          <w:bCs/>
          <w:rtl/>
        </w:rPr>
      </w:pPr>
    </w:p>
    <w:sectPr w:rsidR="005B2DAC" w:rsidSect="00A64B45">
      <w:pgSz w:w="11906" w:h="16838" w:code="9"/>
      <w:pgMar w:top="1411" w:right="1411" w:bottom="1411" w:left="1985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DAC"/>
    <w:rsid w:val="000972D6"/>
    <w:rsid w:val="00161F77"/>
    <w:rsid w:val="00432A5F"/>
    <w:rsid w:val="00465553"/>
    <w:rsid w:val="005B2DAC"/>
    <w:rsid w:val="00641A33"/>
    <w:rsid w:val="009B34A6"/>
    <w:rsid w:val="009F38DF"/>
    <w:rsid w:val="00A469A3"/>
    <w:rsid w:val="00A64B45"/>
    <w:rsid w:val="00A71F69"/>
    <w:rsid w:val="00B50A11"/>
    <w:rsid w:val="00B94115"/>
    <w:rsid w:val="00BB4790"/>
    <w:rsid w:val="00C45E36"/>
    <w:rsid w:val="00D05433"/>
    <w:rsid w:val="00DC4295"/>
    <w:rsid w:val="00E178B5"/>
    <w:rsid w:val="00E62085"/>
    <w:rsid w:val="00EE11D6"/>
    <w:rsid w:val="00FC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CF6A43-51DF-4E4A-A089-88087BC19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B2DAC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B2DAC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475CF3FCBECD40BE47C4AB044961C8" ma:contentTypeVersion="1" ma:contentTypeDescription="Create a new document." ma:contentTypeScope="" ma:versionID="3c35a47d908bf20f3bdb58fbc936ab8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5E425AC-639F-4C9C-B023-AB127BCB00CB}"/>
</file>

<file path=customXml/itemProps2.xml><?xml version="1.0" encoding="utf-8"?>
<ds:datastoreItem xmlns:ds="http://schemas.openxmlformats.org/officeDocument/2006/customXml" ds:itemID="{F96FA021-4B9C-4F85-91F9-5EF0B5186AA8}"/>
</file>

<file path=customXml/itemProps3.xml><?xml version="1.0" encoding="utf-8"?>
<ds:datastoreItem xmlns:ds="http://schemas.openxmlformats.org/officeDocument/2006/customXml" ds:itemID="{435387C4-BA11-4840-84C4-B8DC49D1E4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2026-10-01T09:22:00Z</dcterms:created>
  <dcterms:modified xsi:type="dcterms:W3CDTF">2026-10-01T09:25:00Z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0x010100DF475CF3FCBECD40BE47C4AB044961C8</vt:lpwstr>
  </property>
</Properties>
</file>