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2C" w:rsidRDefault="00CD022C" w:rsidP="00CD022C">
      <w:pPr>
        <w:bidi/>
        <w:spacing w:before="100" w:beforeAutospacing="1" w:after="0" w:line="240" w:lineRule="auto"/>
        <w:outlineLvl w:val="2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</w:pPr>
    </w:p>
    <w:p w:rsidR="00CD022C" w:rsidRDefault="00CD022C" w:rsidP="00CD022C">
      <w:pPr>
        <w:bidi/>
        <w:spacing w:before="100" w:beforeAutospacing="1" w:after="0" w:line="240" w:lineRule="auto"/>
        <w:outlineLvl w:val="2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</w:pPr>
      <w:r w:rsidRPr="00CD022C">
        <w:rPr>
          <w:rFonts w:eastAsia="Times New Roman"/>
          <w:b/>
          <w:bCs/>
          <w:noProof/>
          <w:color w:val="1F1F1F"/>
          <w:sz w:val="27"/>
          <w:szCs w:val="27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1D3BD35" wp14:editId="6AE5A030">
            <wp:simplePos x="0" y="0"/>
            <wp:positionH relativeFrom="column">
              <wp:posOffset>1270</wp:posOffset>
            </wp:positionH>
            <wp:positionV relativeFrom="paragraph">
              <wp:posOffset>379095</wp:posOffset>
            </wp:positionV>
            <wp:extent cx="5403850" cy="657860"/>
            <wp:effectExtent l="0" t="0" r="6350" b="8890"/>
            <wp:wrapTopAndBottom/>
            <wp:docPr id="2" name="Picture 1" descr="exact_header_logos_cl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xact_header_logos_clean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E2397" w:rsidRDefault="003B470F" w:rsidP="003B470F">
      <w:pPr>
        <w:spacing w:after="0" w:line="240" w:lineRule="auto"/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3B470F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>SAFER project</w:t>
      </w:r>
      <w:r w:rsidR="00511B96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: </w:t>
      </w:r>
    </w:p>
    <w:p w:rsidR="001E2397" w:rsidRDefault="00511B96" w:rsidP="00511B96">
      <w:pPr>
        <w:spacing w:after="0" w:line="240" w:lineRule="auto"/>
        <w:jc w:val="both"/>
        <w:rPr>
          <w:rFonts w:eastAsia="Times New Roman"/>
          <w:color w:val="1F1F1F"/>
        </w:rPr>
      </w:pPr>
      <w:r w:rsidRPr="001E2397">
        <w:rPr>
          <w:rFonts w:eastAsia="Times New Roman"/>
          <w:color w:val="1F1F1F"/>
          <w:bdr w:val="none" w:sz="0" w:space="0" w:color="auto" w:frame="1"/>
        </w:rPr>
        <w:t>The</w:t>
      </w:r>
      <w:r w:rsidRPr="001E2397">
        <w:rPr>
          <w:rFonts w:eastAsia="Times New Roman"/>
          <w:color w:val="1F1F1F"/>
          <w:bdr w:val="none" w:sz="0" w:space="0" w:color="auto" w:frame="1"/>
          <w:rtl/>
        </w:rPr>
        <w:t xml:space="preserve"> 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SAFER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 xml:space="preserve">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project falls under the European Union’s program for education, training, youth, and sport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 (</w:t>
      </w:r>
      <w:r w:rsidR="001E2397" w:rsidRPr="001E2397">
        <w:rPr>
          <w:rFonts w:eastAsia="Times New Roman"/>
          <w:b/>
          <w:bCs/>
          <w:color w:val="1F1F1F"/>
          <w:bdr w:val="none" w:sz="0" w:space="0" w:color="auto" w:frame="1"/>
        </w:rPr>
        <w:t>Erasmus</w:t>
      </w:r>
      <w:r w:rsidR="001E2397" w:rsidRPr="001E2397">
        <w:rPr>
          <w:rFonts w:eastAsia="Times New Roman"/>
          <w:b/>
          <w:bCs/>
          <w:color w:val="1F1F1F"/>
          <w:bdr w:val="none" w:sz="0" w:space="0" w:color="auto" w:frame="1"/>
          <w:rtl/>
        </w:rPr>
        <w:t>+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),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aiming to enhance the capacities of higher education institutions and modernize their academic and research programs to accelerate climate resilience, green growth, and sustainable agriculture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Furthermore, the project seeks to deliver innovative solutions and smart agricultural strategies that tackle climate challenges and enhance regional food security through knowledge transfer and modern resource management technologies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Its core objectives focus on updating curricula, empowering researchers and students, and strengthening collaboration between academia and the agricultural sector</w:t>
      </w:r>
      <w:r w:rsidR="001E2397">
        <w:rPr>
          <w:rFonts w:eastAsia="Times New Roman"/>
          <w:color w:val="1F1F1F"/>
          <w:bdr w:val="none" w:sz="0" w:space="0" w:color="auto" w:frame="1"/>
        </w:rPr>
        <w:t>.</w:t>
      </w:r>
      <w:r w:rsidR="001E2397" w:rsidRPr="001E2397">
        <w:rPr>
          <w:rFonts w:eastAsia="Times New Roman"/>
          <w:color w:val="1F1F1F"/>
          <w:rtl/>
        </w:rPr>
        <w:t xml:space="preserve"> </w:t>
      </w:r>
    </w:p>
    <w:p w:rsidR="001E2397" w:rsidRPr="001E2397" w:rsidRDefault="00511B96" w:rsidP="00511B96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1E2397">
        <w:rPr>
          <w:rFonts w:eastAsia="Times New Roman"/>
          <w:color w:val="1F1F1F"/>
          <w:bdr w:val="none" w:sz="0" w:space="0" w:color="auto" w:frame="1"/>
        </w:rPr>
        <w:t>The strategic participation of</w:t>
      </w:r>
      <w:r>
        <w:rPr>
          <w:rFonts w:eastAsia="Times New Roman"/>
          <w:color w:val="1F1F1F"/>
          <w:bdr w:val="none" w:sz="0" w:space="0" w:color="auto" w:frame="1"/>
        </w:rPr>
        <w:t xml:space="preserve"> 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Al-al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>-</w:t>
      </w:r>
      <w:r w:rsidRPr="001E2397">
        <w:rPr>
          <w:rFonts w:eastAsia="Times New Roman"/>
          <w:b/>
          <w:bCs/>
          <w:color w:val="1F1F1F"/>
          <w:bdr w:val="none" w:sz="0" w:space="0" w:color="auto" w:frame="1"/>
        </w:rPr>
        <w:t>Bayt University / Technical Faculty</w:t>
      </w:r>
      <w:r>
        <w:rPr>
          <w:rFonts w:eastAsia="Times New Roman"/>
          <w:b/>
          <w:bCs/>
          <w:color w:val="1F1F1F"/>
          <w:bdr w:val="none" w:sz="0" w:space="0" w:color="auto" w:frame="1"/>
        </w:rPr>
        <w:t xml:space="preserve">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as a key partner in this international consortium emphasizes the effective integration of advanced technology with agricultural and environmental sciences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Drawing upon its technical expertise in data analytics, Geographic Information Systems (GIS), remote sensing, and digital innovations, the Technical Faculty plays a vital role in creating high-impact tools for sustainable agriculture and optimized resource management</w:t>
      </w:r>
      <w:r w:rsidR="001E2397" w:rsidRPr="001E2397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="001E2397" w:rsidRPr="001E2397">
        <w:rPr>
          <w:rFonts w:eastAsia="Times New Roman"/>
          <w:color w:val="1F1F1F"/>
          <w:bdr w:val="none" w:sz="0" w:space="0" w:color="auto" w:frame="1"/>
        </w:rPr>
        <w:t>Consequently, this contribution directly reinforces the university’s standing as a premier regional center for technological innovation and green growth</w:t>
      </w:r>
      <w:r w:rsidR="001E2397">
        <w:rPr>
          <w:rFonts w:eastAsia="Times New Roman"/>
          <w:color w:val="1F1F1F"/>
          <w:bdr w:val="none" w:sz="0" w:space="0" w:color="auto" w:frame="1"/>
        </w:rPr>
        <w:t>.</w:t>
      </w:r>
      <w:r w:rsidR="001E2397" w:rsidRPr="001E2397">
        <w:rPr>
          <w:rFonts w:eastAsia="Times New Roman"/>
          <w:color w:val="1F1F1F"/>
          <w:rtl/>
        </w:rPr>
        <w:t xml:space="preserve"> </w:t>
      </w:r>
    </w:p>
    <w:p w:rsidR="00CD022C" w:rsidRPr="00CD022C" w:rsidRDefault="00CD022C" w:rsidP="001E2397">
      <w:pPr>
        <w:bidi/>
        <w:spacing w:after="0" w:line="240" w:lineRule="auto"/>
      </w:pPr>
      <w:bookmarkStart w:id="0" w:name="_GoBack"/>
      <w:bookmarkEnd w:id="0"/>
      <w:r w:rsidRPr="00CD022C">
        <w:rPr>
          <w:rFonts w:eastAsia="Times New Roman"/>
          <w:b/>
          <w:bCs/>
          <w:color w:val="1F1F1F"/>
          <w:rtl/>
        </w:rPr>
        <w:t xml:space="preserve"> </w:t>
      </w:r>
      <w:r w:rsidRPr="00CD022C">
        <w:rPr>
          <w:noProof/>
        </w:rPr>
        <w:drawing>
          <wp:anchor distT="0" distB="0" distL="114300" distR="114300" simplePos="0" relativeHeight="251661312" behindDoc="0" locked="0" layoutInCell="1" allowOverlap="1" wp14:anchorId="198B1C5F" wp14:editId="392D109F">
            <wp:simplePos x="0" y="0"/>
            <wp:positionH relativeFrom="column">
              <wp:posOffset>0</wp:posOffset>
            </wp:positionH>
            <wp:positionV relativeFrom="paragraph">
              <wp:posOffset>292100</wp:posOffset>
            </wp:positionV>
            <wp:extent cx="5403850" cy="462280"/>
            <wp:effectExtent l="0" t="0" r="6350" b="0"/>
            <wp:wrapTopAndBottom/>
            <wp:docPr id="16" name="Picture 15" descr="exact_partner_logos_cl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exact_partner_logos_clean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022C" w:rsidRPr="00CD022C" w:rsidSect="00A64B45">
      <w:pgSz w:w="11906" w:h="16838" w:code="9"/>
      <w:pgMar w:top="1411" w:right="1411" w:bottom="1411" w:left="1985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2C"/>
    <w:rsid w:val="00021268"/>
    <w:rsid w:val="000972D6"/>
    <w:rsid w:val="00161F77"/>
    <w:rsid w:val="001E2397"/>
    <w:rsid w:val="003B470F"/>
    <w:rsid w:val="00432A5F"/>
    <w:rsid w:val="00465553"/>
    <w:rsid w:val="00511B96"/>
    <w:rsid w:val="00576E1F"/>
    <w:rsid w:val="00641A33"/>
    <w:rsid w:val="00955003"/>
    <w:rsid w:val="009B34A6"/>
    <w:rsid w:val="00A469A3"/>
    <w:rsid w:val="00A64B45"/>
    <w:rsid w:val="00B164AB"/>
    <w:rsid w:val="00B50A11"/>
    <w:rsid w:val="00B94115"/>
    <w:rsid w:val="00BB4790"/>
    <w:rsid w:val="00C45E36"/>
    <w:rsid w:val="00CD022C"/>
    <w:rsid w:val="00D05433"/>
    <w:rsid w:val="00E62085"/>
    <w:rsid w:val="00EE11D6"/>
    <w:rsid w:val="00F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7AC36"/>
  <w15:chartTrackingRefBased/>
  <w15:docId w15:val="{08582CF2-48BD-46BA-8EC3-D02C0E76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D022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02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4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75CF3FCBECD40BE47C4AB044961C8" ma:contentTypeVersion="1" ma:contentTypeDescription="Create a new document." ma:contentTypeScope="" ma:versionID="3c35a47d908bf20f3bdb58fbc936ab8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4658BF-FB02-4112-B941-ABAC80092B1F}"/>
</file>

<file path=customXml/itemProps2.xml><?xml version="1.0" encoding="utf-8"?>
<ds:datastoreItem xmlns:ds="http://schemas.openxmlformats.org/officeDocument/2006/customXml" ds:itemID="{F0A24AD2-9359-412D-B5F9-B5CE1FB6C1B2}"/>
</file>

<file path=customXml/itemProps3.xml><?xml version="1.0" encoding="utf-8"?>
<ds:datastoreItem xmlns:ds="http://schemas.openxmlformats.org/officeDocument/2006/customXml" ds:itemID="{CBB08FF9-5075-4D5F-893A-848A79D1E5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2026-10-01T08:33:00Z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0x010100DF475CF3FCBECD40BE47C4AB044961C8</vt:lpwstr>
  </property>
</Properties>
</file>